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11A76" w14:textId="6A44198E" w:rsidR="00DD2974" w:rsidRPr="00951453" w:rsidRDefault="00DD2974" w:rsidP="00DD2974">
      <w:pPr>
        <w:ind w:left="360"/>
        <w:jc w:val="right"/>
        <w:rPr>
          <w:rFonts w:ascii="Calibri" w:hAnsi="Calibri" w:cs="Calibri"/>
          <w:b/>
          <w:color w:val="D02320"/>
          <w:szCs w:val="24"/>
        </w:rPr>
      </w:pPr>
      <w:bookmarkStart w:id="0" w:name="_GoBack"/>
      <w:bookmarkEnd w:id="0"/>
    </w:p>
    <w:p w14:paraId="0CA9E7E9" w14:textId="77777777" w:rsidR="00DD2974" w:rsidRDefault="00DD2974" w:rsidP="0006488A">
      <w:pPr>
        <w:widowControl/>
        <w:rPr>
          <w:rFonts w:ascii="Times New Roman" w:eastAsia="Times New Roman" w:hAnsi="Times New Roman" w:cs="Times New Roman"/>
          <w:b/>
          <w:sz w:val="24"/>
          <w:szCs w:val="24"/>
        </w:rPr>
      </w:pPr>
    </w:p>
    <w:p w14:paraId="44EEB104" w14:textId="77777777" w:rsidR="00DD2974" w:rsidRDefault="00DD2974" w:rsidP="0006488A">
      <w:pPr>
        <w:widowControl/>
        <w:rPr>
          <w:rFonts w:ascii="Times New Roman" w:eastAsia="Times New Roman" w:hAnsi="Times New Roman" w:cs="Times New Roman"/>
          <w:b/>
          <w:sz w:val="24"/>
          <w:szCs w:val="24"/>
        </w:rPr>
      </w:pPr>
    </w:p>
    <w:p w14:paraId="5242F006" w14:textId="77777777" w:rsidR="00DD2974" w:rsidRDefault="00DD2974" w:rsidP="0006488A">
      <w:pPr>
        <w:widowControl/>
        <w:rPr>
          <w:rFonts w:ascii="Times New Roman" w:eastAsia="Times New Roman" w:hAnsi="Times New Roman" w:cs="Times New Roman"/>
          <w:b/>
          <w:sz w:val="24"/>
          <w:szCs w:val="24"/>
        </w:rPr>
      </w:pPr>
    </w:p>
    <w:p w14:paraId="2977978F" w14:textId="1409AD1D" w:rsidR="00C002F3" w:rsidRPr="002907FF" w:rsidRDefault="00630F63" w:rsidP="0006488A">
      <w:pPr>
        <w:widowControl/>
        <w:rPr>
          <w:rFonts w:ascii="Times New Roman" w:eastAsia="Times New Roman" w:hAnsi="Times New Roman" w:cs="Times New Roman"/>
          <w:b/>
          <w:sz w:val="24"/>
          <w:szCs w:val="24"/>
        </w:rPr>
      </w:pPr>
      <w:r w:rsidRPr="002907FF">
        <w:rPr>
          <w:rFonts w:ascii="Times New Roman" w:eastAsia="Times New Roman" w:hAnsi="Times New Roman" w:cs="Times New Roman"/>
          <w:b/>
          <w:sz w:val="24"/>
          <w:szCs w:val="24"/>
        </w:rPr>
        <w:t>PUBLIC DEFENDER OFFICE</w:t>
      </w:r>
    </w:p>
    <w:p w14:paraId="6BFE0E7B" w14:textId="77777777" w:rsidR="00C002F3" w:rsidRPr="002907FF" w:rsidRDefault="00C002F3" w:rsidP="0006488A">
      <w:pPr>
        <w:widowControl/>
        <w:rPr>
          <w:rFonts w:ascii="Times New Roman" w:eastAsia="Times New Roman" w:hAnsi="Times New Roman" w:cs="Times New Roman"/>
          <w:b/>
          <w:sz w:val="24"/>
          <w:szCs w:val="24"/>
        </w:rPr>
      </w:pPr>
      <w:r w:rsidRPr="002907FF">
        <w:rPr>
          <w:rFonts w:ascii="Times New Roman" w:eastAsia="Times New Roman" w:hAnsi="Times New Roman" w:cs="Times New Roman"/>
          <w:b/>
          <w:sz w:val="24"/>
          <w:szCs w:val="24"/>
        </w:rPr>
        <w:t xml:space="preserve">BY:  </w:t>
      </w:r>
      <w:r w:rsidRPr="002907FF">
        <w:rPr>
          <w:rFonts w:ascii="Times New Roman" w:eastAsia="Times New Roman" w:hAnsi="Times New Roman" w:cs="Times New Roman"/>
          <w:b/>
          <w:sz w:val="24"/>
          <w:szCs w:val="24"/>
        </w:rPr>
        <w:tab/>
      </w:r>
    </w:p>
    <w:p w14:paraId="0C7E741B" w14:textId="77777777" w:rsidR="00C002F3" w:rsidRPr="002907FF" w:rsidRDefault="00C002F3" w:rsidP="0006488A">
      <w:pPr>
        <w:widowControl/>
        <w:rPr>
          <w:rFonts w:ascii="Times New Roman" w:eastAsia="Times New Roman" w:hAnsi="Times New Roman" w:cs="Times New Roman"/>
          <w:b/>
          <w:sz w:val="24"/>
          <w:szCs w:val="24"/>
        </w:rPr>
      </w:pPr>
    </w:p>
    <w:p w14:paraId="6A38E72E" w14:textId="77777777" w:rsidR="00C002F3" w:rsidRPr="002907FF" w:rsidRDefault="00630F63" w:rsidP="0006488A">
      <w:pPr>
        <w:widowControl/>
        <w:rPr>
          <w:rFonts w:ascii="Times New Roman" w:eastAsia="Times New Roman" w:hAnsi="Times New Roman" w:cs="Times New Roman"/>
          <w:sz w:val="24"/>
          <w:szCs w:val="24"/>
        </w:rPr>
      </w:pPr>
      <w:r w:rsidRPr="002907FF">
        <w:rPr>
          <w:rFonts w:ascii="Times New Roman" w:eastAsia="Times New Roman" w:hAnsi="Times New Roman" w:cs="Times New Roman"/>
          <w:sz w:val="24"/>
          <w:szCs w:val="24"/>
        </w:rPr>
        <w:t>ADDRESS</w:t>
      </w:r>
    </w:p>
    <w:p w14:paraId="2409B278" w14:textId="77777777" w:rsidR="00630F63" w:rsidRPr="002907FF" w:rsidRDefault="00630F63" w:rsidP="0006488A">
      <w:pPr>
        <w:widowControl/>
        <w:rPr>
          <w:rFonts w:ascii="Times New Roman" w:eastAsia="Times New Roman" w:hAnsi="Times New Roman" w:cs="Times New Roman"/>
          <w:sz w:val="24"/>
          <w:szCs w:val="24"/>
        </w:rPr>
      </w:pPr>
      <w:r w:rsidRPr="002907FF">
        <w:rPr>
          <w:rFonts w:ascii="Times New Roman" w:eastAsia="Times New Roman" w:hAnsi="Times New Roman" w:cs="Times New Roman"/>
          <w:sz w:val="24"/>
          <w:szCs w:val="24"/>
        </w:rPr>
        <w:t>PHONE</w:t>
      </w:r>
    </w:p>
    <w:p w14:paraId="23106882" w14:textId="77777777" w:rsidR="00C002F3" w:rsidRPr="002907FF" w:rsidRDefault="00C002F3" w:rsidP="0006488A">
      <w:pPr>
        <w:widowControl/>
        <w:rPr>
          <w:rFonts w:ascii="Times New Roman" w:eastAsia="Times New Roman" w:hAnsi="Times New Roman" w:cs="Times New Roman"/>
          <w:sz w:val="24"/>
          <w:szCs w:val="24"/>
        </w:rPr>
      </w:pPr>
      <w:r w:rsidRPr="002907FF">
        <w:rPr>
          <w:rFonts w:ascii="Times New Roman" w:eastAsia="Times New Roman" w:hAnsi="Times New Roman" w:cs="Times New Roman"/>
          <w:sz w:val="24"/>
          <w:szCs w:val="24"/>
        </w:rPr>
        <w:tab/>
      </w:r>
      <w:r w:rsidRPr="002907FF">
        <w:rPr>
          <w:rFonts w:ascii="Times New Roman" w:eastAsia="Times New Roman" w:hAnsi="Times New Roman" w:cs="Times New Roman"/>
          <w:sz w:val="24"/>
          <w:szCs w:val="24"/>
        </w:rPr>
        <w:tab/>
      </w:r>
      <w:r w:rsidRPr="002907FF">
        <w:rPr>
          <w:rFonts w:ascii="Times New Roman" w:eastAsia="Times New Roman" w:hAnsi="Times New Roman" w:cs="Times New Roman"/>
          <w:sz w:val="24"/>
          <w:szCs w:val="24"/>
        </w:rPr>
        <w:tab/>
      </w:r>
      <w:r w:rsidRPr="002907FF">
        <w:rPr>
          <w:rFonts w:ascii="Times New Roman" w:eastAsia="Times New Roman" w:hAnsi="Times New Roman" w:cs="Times New Roman"/>
          <w:sz w:val="24"/>
          <w:szCs w:val="24"/>
        </w:rPr>
        <w:tab/>
      </w:r>
      <w:r w:rsidRPr="002907FF">
        <w:rPr>
          <w:rFonts w:ascii="Times New Roman" w:eastAsia="Times New Roman" w:hAnsi="Times New Roman" w:cs="Times New Roman"/>
          <w:sz w:val="24"/>
          <w:szCs w:val="24"/>
        </w:rPr>
        <w:tab/>
      </w:r>
      <w:r w:rsidRPr="002907FF">
        <w:rPr>
          <w:rFonts w:ascii="Times New Roman" w:eastAsia="Times New Roman" w:hAnsi="Times New Roman" w:cs="Times New Roman"/>
          <w:sz w:val="24"/>
          <w:szCs w:val="24"/>
        </w:rPr>
        <w:tab/>
        <w:t xml:space="preserve">   </w:t>
      </w:r>
    </w:p>
    <w:p w14:paraId="4785FE92" w14:textId="7E001362" w:rsidR="00C002F3" w:rsidRPr="002907FF" w:rsidRDefault="00C002F3" w:rsidP="0006488A">
      <w:pPr>
        <w:widowControl/>
        <w:pBdr>
          <w:bottom w:val="single" w:sz="12" w:space="1" w:color="auto"/>
        </w:pBdr>
        <w:rPr>
          <w:rFonts w:ascii="Times New Roman" w:eastAsia="Times New Roman" w:hAnsi="Times New Roman" w:cs="Times New Roman"/>
          <w:sz w:val="24"/>
          <w:szCs w:val="24"/>
        </w:rPr>
      </w:pPr>
      <w:r w:rsidRPr="002907FF">
        <w:rPr>
          <w:rFonts w:ascii="Times New Roman" w:eastAsia="Times New Roman" w:hAnsi="Times New Roman" w:cs="Times New Roman"/>
          <w:sz w:val="24"/>
          <w:szCs w:val="24"/>
        </w:rPr>
        <w:tab/>
      </w:r>
      <w:r w:rsidRPr="002907FF">
        <w:rPr>
          <w:rFonts w:ascii="Times New Roman" w:eastAsia="Times New Roman" w:hAnsi="Times New Roman" w:cs="Times New Roman"/>
          <w:sz w:val="24"/>
          <w:szCs w:val="24"/>
        </w:rPr>
        <w:tab/>
      </w:r>
      <w:r w:rsidRPr="002907FF">
        <w:rPr>
          <w:rFonts w:ascii="Times New Roman" w:eastAsia="Times New Roman" w:hAnsi="Times New Roman" w:cs="Times New Roman"/>
          <w:sz w:val="24"/>
          <w:szCs w:val="24"/>
        </w:rPr>
        <w:tab/>
      </w:r>
      <w:r w:rsidRPr="002907FF">
        <w:rPr>
          <w:rFonts w:ascii="Times New Roman" w:eastAsia="Times New Roman" w:hAnsi="Times New Roman" w:cs="Times New Roman"/>
          <w:sz w:val="24"/>
          <w:szCs w:val="24"/>
        </w:rPr>
        <w:tab/>
      </w:r>
      <w:r w:rsidRPr="002907FF">
        <w:rPr>
          <w:rFonts w:ascii="Times New Roman" w:eastAsia="Times New Roman" w:hAnsi="Times New Roman" w:cs="Times New Roman"/>
          <w:sz w:val="24"/>
          <w:szCs w:val="24"/>
        </w:rPr>
        <w:tab/>
        <w:t xml:space="preserve"> </w:t>
      </w:r>
      <w:r w:rsidRPr="002907FF">
        <w:rPr>
          <w:rFonts w:ascii="Times New Roman" w:eastAsia="Times New Roman" w:hAnsi="Times New Roman" w:cs="Times New Roman"/>
          <w:sz w:val="24"/>
          <w:szCs w:val="24"/>
        </w:rPr>
        <w:tab/>
      </w:r>
      <w:r w:rsidRPr="002907FF">
        <w:rPr>
          <w:rFonts w:ascii="Times New Roman" w:eastAsia="Times New Roman" w:hAnsi="Times New Roman" w:cs="Times New Roman"/>
          <w:sz w:val="24"/>
          <w:szCs w:val="24"/>
        </w:rPr>
        <w:tab/>
      </w:r>
      <w:r w:rsidRPr="002907FF">
        <w:rPr>
          <w:rFonts w:ascii="Times New Roman" w:eastAsia="Times New Roman" w:hAnsi="Times New Roman" w:cs="Times New Roman"/>
          <w:sz w:val="24"/>
          <w:szCs w:val="24"/>
        </w:rPr>
        <w:tab/>
        <w:t xml:space="preserve">Attorneys for </w:t>
      </w:r>
      <w:r w:rsidRPr="002907FF">
        <w:rPr>
          <w:rFonts w:ascii="Times New Roman" w:eastAsia="Times New Roman" w:hAnsi="Times New Roman" w:cs="Times New Roman"/>
          <w:sz w:val="24"/>
          <w:szCs w:val="24"/>
        </w:rPr>
        <w:tab/>
      </w:r>
      <w:r w:rsidR="00801903">
        <w:rPr>
          <w:rFonts w:ascii="Times New Roman" w:eastAsia="Times New Roman" w:hAnsi="Times New Roman" w:cs="Times New Roman"/>
          <w:sz w:val="24"/>
          <w:szCs w:val="24"/>
        </w:rPr>
        <w:t>[</w:t>
      </w:r>
      <w:r w:rsidRPr="002907FF">
        <w:rPr>
          <w:rFonts w:ascii="Times New Roman" w:eastAsia="Times New Roman" w:hAnsi="Times New Roman" w:cs="Times New Roman"/>
          <w:sz w:val="24"/>
          <w:szCs w:val="24"/>
        </w:rPr>
        <w:t>C.S.</w:t>
      </w:r>
      <w:r w:rsidR="00801903">
        <w:rPr>
          <w:rFonts w:ascii="Times New Roman" w:eastAsia="Times New Roman" w:hAnsi="Times New Roman" w:cs="Times New Roman"/>
          <w:sz w:val="24"/>
          <w:szCs w:val="24"/>
        </w:rPr>
        <w:t>]</w:t>
      </w:r>
    </w:p>
    <w:p w14:paraId="7A83FB7B" w14:textId="77777777" w:rsidR="00C002F3" w:rsidRPr="002907FF" w:rsidRDefault="00C002F3" w:rsidP="0006488A">
      <w:pPr>
        <w:widowControl/>
        <w:rPr>
          <w:rFonts w:ascii="Times New Roman" w:eastAsia="Times New Roman" w:hAnsi="Times New Roman" w:cs="Times New Roman"/>
          <w:sz w:val="24"/>
          <w:szCs w:val="24"/>
        </w:rPr>
      </w:pPr>
    </w:p>
    <w:p w14:paraId="345392B9" w14:textId="77777777" w:rsidR="00C002F3" w:rsidRPr="002907FF" w:rsidRDefault="00C002F3" w:rsidP="0006488A">
      <w:pPr>
        <w:widowControl/>
        <w:rPr>
          <w:rFonts w:ascii="Times New Roman" w:eastAsia="Times New Roman" w:hAnsi="Times New Roman" w:cs="Times New Roman"/>
          <w:b/>
          <w:sz w:val="24"/>
          <w:szCs w:val="24"/>
        </w:rPr>
      </w:pPr>
      <w:r w:rsidRPr="002907FF">
        <w:rPr>
          <w:rFonts w:ascii="Times New Roman" w:eastAsia="Times New Roman" w:hAnsi="Times New Roman" w:cs="Times New Roman"/>
          <w:b/>
          <w:sz w:val="24"/>
          <w:szCs w:val="24"/>
        </w:rPr>
        <w:t xml:space="preserve">IN THE INTEREST </w:t>
      </w:r>
      <w:proofErr w:type="gramStart"/>
      <w:r w:rsidRPr="002907FF">
        <w:rPr>
          <w:rFonts w:ascii="Times New Roman" w:eastAsia="Times New Roman" w:hAnsi="Times New Roman" w:cs="Times New Roman"/>
          <w:b/>
          <w:sz w:val="24"/>
          <w:szCs w:val="24"/>
        </w:rPr>
        <w:t>OF</w:t>
      </w:r>
      <w:r w:rsidRPr="002907FF">
        <w:rPr>
          <w:rFonts w:ascii="Times New Roman" w:eastAsia="Times New Roman" w:hAnsi="Times New Roman" w:cs="Times New Roman"/>
          <w:b/>
          <w:sz w:val="24"/>
          <w:szCs w:val="24"/>
        </w:rPr>
        <w:tab/>
      </w:r>
      <w:r w:rsidRPr="002907FF">
        <w:rPr>
          <w:rFonts w:ascii="Times New Roman" w:eastAsia="Times New Roman" w:hAnsi="Times New Roman" w:cs="Times New Roman"/>
          <w:b/>
          <w:sz w:val="24"/>
          <w:szCs w:val="24"/>
        </w:rPr>
        <w:tab/>
      </w:r>
      <w:r w:rsidRPr="002907FF">
        <w:rPr>
          <w:rFonts w:ascii="Times New Roman" w:eastAsia="Times New Roman" w:hAnsi="Times New Roman" w:cs="Times New Roman"/>
          <w:b/>
          <w:sz w:val="24"/>
          <w:szCs w:val="24"/>
        </w:rPr>
        <w:tab/>
        <w:t>:</w:t>
      </w:r>
      <w:proofErr w:type="gramEnd"/>
      <w:r w:rsidRPr="002907FF">
        <w:rPr>
          <w:rFonts w:ascii="Times New Roman" w:eastAsia="Times New Roman" w:hAnsi="Times New Roman" w:cs="Times New Roman"/>
          <w:b/>
          <w:sz w:val="24"/>
          <w:szCs w:val="24"/>
        </w:rPr>
        <w:tab/>
        <w:t xml:space="preserve">COURT </w:t>
      </w:r>
    </w:p>
    <w:p w14:paraId="0530928F" w14:textId="77777777" w:rsidR="00C002F3" w:rsidRPr="002907FF" w:rsidRDefault="00C002F3" w:rsidP="0006488A">
      <w:pPr>
        <w:widowControl/>
        <w:rPr>
          <w:rFonts w:ascii="Times New Roman" w:eastAsia="Times New Roman" w:hAnsi="Times New Roman" w:cs="Times New Roman"/>
          <w:b/>
          <w:sz w:val="24"/>
          <w:szCs w:val="24"/>
        </w:rPr>
      </w:pPr>
      <w:r w:rsidRPr="002907FF">
        <w:rPr>
          <w:rFonts w:ascii="Times New Roman" w:eastAsia="Times New Roman" w:hAnsi="Times New Roman" w:cs="Times New Roman"/>
          <w:b/>
          <w:sz w:val="24"/>
          <w:szCs w:val="24"/>
        </w:rPr>
        <w:tab/>
      </w:r>
      <w:r w:rsidRPr="002907FF">
        <w:rPr>
          <w:rFonts w:ascii="Times New Roman" w:eastAsia="Times New Roman" w:hAnsi="Times New Roman" w:cs="Times New Roman"/>
          <w:b/>
          <w:sz w:val="24"/>
          <w:szCs w:val="24"/>
        </w:rPr>
        <w:tab/>
      </w:r>
      <w:r w:rsidRPr="002907FF">
        <w:rPr>
          <w:rFonts w:ascii="Times New Roman" w:eastAsia="Times New Roman" w:hAnsi="Times New Roman" w:cs="Times New Roman"/>
          <w:b/>
          <w:sz w:val="24"/>
          <w:szCs w:val="24"/>
        </w:rPr>
        <w:tab/>
      </w:r>
      <w:r w:rsidRPr="002907FF">
        <w:rPr>
          <w:rFonts w:ascii="Times New Roman" w:eastAsia="Times New Roman" w:hAnsi="Times New Roman" w:cs="Times New Roman"/>
          <w:b/>
          <w:sz w:val="24"/>
          <w:szCs w:val="24"/>
        </w:rPr>
        <w:tab/>
      </w:r>
      <w:r w:rsidRPr="002907FF">
        <w:rPr>
          <w:rFonts w:ascii="Times New Roman" w:eastAsia="Times New Roman" w:hAnsi="Times New Roman" w:cs="Times New Roman"/>
          <w:b/>
          <w:sz w:val="24"/>
          <w:szCs w:val="24"/>
        </w:rPr>
        <w:tab/>
      </w:r>
      <w:r w:rsidRPr="002907FF">
        <w:rPr>
          <w:rFonts w:ascii="Times New Roman" w:eastAsia="Times New Roman" w:hAnsi="Times New Roman" w:cs="Times New Roman"/>
          <w:b/>
          <w:sz w:val="24"/>
          <w:szCs w:val="24"/>
        </w:rPr>
        <w:tab/>
        <w:t>:</w:t>
      </w:r>
      <w:r w:rsidRPr="002907FF">
        <w:rPr>
          <w:rFonts w:ascii="Times New Roman" w:eastAsia="Times New Roman" w:hAnsi="Times New Roman" w:cs="Times New Roman"/>
          <w:b/>
          <w:sz w:val="24"/>
          <w:szCs w:val="24"/>
        </w:rPr>
        <w:tab/>
        <w:t xml:space="preserve">COUNTY </w:t>
      </w:r>
    </w:p>
    <w:p w14:paraId="33733923" w14:textId="38EE32B9" w:rsidR="00C002F3" w:rsidRPr="00071538" w:rsidRDefault="00801903" w:rsidP="0006488A">
      <w:pPr>
        <w:widowControl/>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C002F3" w:rsidRPr="002907FF">
        <w:rPr>
          <w:rFonts w:ascii="Times New Roman" w:eastAsia="Times New Roman" w:hAnsi="Times New Roman" w:cs="Times New Roman"/>
          <w:b/>
          <w:sz w:val="24"/>
          <w:szCs w:val="24"/>
        </w:rPr>
        <w:t>C.S</w:t>
      </w:r>
      <w:proofErr w:type="gramStart"/>
      <w:r>
        <w:rPr>
          <w:rFonts w:ascii="Times New Roman" w:eastAsia="Times New Roman" w:hAnsi="Times New Roman" w:cs="Times New Roman"/>
          <w:b/>
          <w:sz w:val="24"/>
          <w:szCs w:val="24"/>
        </w:rPr>
        <w:t>]</w:t>
      </w:r>
      <w:r w:rsidR="00C002F3" w:rsidRPr="002907FF">
        <w:rPr>
          <w:rFonts w:ascii="Times New Roman" w:eastAsia="Times New Roman" w:hAnsi="Times New Roman" w:cs="Times New Roman"/>
          <w:b/>
          <w:sz w:val="24"/>
          <w:szCs w:val="24"/>
        </w:rPr>
        <w:tab/>
      </w:r>
      <w:r w:rsidR="00C002F3" w:rsidRPr="002907FF">
        <w:rPr>
          <w:rFonts w:ascii="Times New Roman" w:eastAsia="Times New Roman" w:hAnsi="Times New Roman" w:cs="Times New Roman"/>
          <w:b/>
          <w:sz w:val="24"/>
          <w:szCs w:val="24"/>
        </w:rPr>
        <w:tab/>
        <w:t xml:space="preserve"> </w:t>
      </w:r>
      <w:r w:rsidR="00C002F3" w:rsidRPr="002907FF">
        <w:rPr>
          <w:rFonts w:ascii="Times New Roman" w:eastAsia="Times New Roman" w:hAnsi="Times New Roman" w:cs="Times New Roman"/>
          <w:b/>
          <w:sz w:val="24"/>
          <w:szCs w:val="24"/>
        </w:rPr>
        <w:tab/>
      </w:r>
      <w:r w:rsidR="00C002F3" w:rsidRPr="002907FF">
        <w:rPr>
          <w:rFonts w:ascii="Times New Roman" w:eastAsia="Times New Roman" w:hAnsi="Times New Roman" w:cs="Times New Roman"/>
          <w:b/>
          <w:sz w:val="24"/>
          <w:szCs w:val="24"/>
        </w:rPr>
        <w:tab/>
      </w:r>
      <w:r w:rsidR="00C002F3" w:rsidRPr="002907FF">
        <w:rPr>
          <w:rFonts w:ascii="Times New Roman" w:eastAsia="Times New Roman" w:hAnsi="Times New Roman" w:cs="Times New Roman"/>
          <w:b/>
          <w:sz w:val="24"/>
          <w:szCs w:val="24"/>
        </w:rPr>
        <w:tab/>
      </w:r>
      <w:r w:rsidR="00C002F3" w:rsidRPr="002907FF">
        <w:rPr>
          <w:rFonts w:ascii="Times New Roman" w:eastAsia="Times New Roman" w:hAnsi="Times New Roman" w:cs="Times New Roman"/>
          <w:b/>
          <w:sz w:val="24"/>
          <w:szCs w:val="24"/>
        </w:rPr>
        <w:tab/>
        <w:t>:</w:t>
      </w:r>
      <w:proofErr w:type="gramEnd"/>
      <w:r w:rsidR="00C002F3" w:rsidRPr="002907FF">
        <w:rPr>
          <w:rFonts w:ascii="Times New Roman" w:eastAsia="Times New Roman" w:hAnsi="Times New Roman" w:cs="Times New Roman"/>
          <w:b/>
          <w:sz w:val="24"/>
          <w:szCs w:val="24"/>
        </w:rPr>
        <w:tab/>
        <w:t xml:space="preserve">FAMILY DIVISION-JUVENILE </w:t>
      </w:r>
    </w:p>
    <w:p w14:paraId="6663CE9A" w14:textId="77777777" w:rsidR="00C002F3" w:rsidRPr="002907FF" w:rsidRDefault="00C002F3" w:rsidP="0006488A">
      <w:pPr>
        <w:widowControl/>
        <w:rPr>
          <w:rFonts w:ascii="Times New Roman" w:eastAsia="Times New Roman" w:hAnsi="Times New Roman" w:cs="Times New Roman"/>
          <w:b/>
          <w:sz w:val="24"/>
          <w:szCs w:val="24"/>
        </w:rPr>
      </w:pPr>
      <w:r w:rsidRPr="002907FF">
        <w:rPr>
          <w:rFonts w:ascii="Times New Roman" w:eastAsia="Times New Roman" w:hAnsi="Times New Roman" w:cs="Times New Roman"/>
          <w:b/>
          <w:sz w:val="24"/>
          <w:szCs w:val="24"/>
        </w:rPr>
        <w:tab/>
      </w:r>
      <w:r w:rsidRPr="002907FF">
        <w:rPr>
          <w:rFonts w:ascii="Times New Roman" w:eastAsia="Times New Roman" w:hAnsi="Times New Roman" w:cs="Times New Roman"/>
          <w:b/>
          <w:sz w:val="24"/>
          <w:szCs w:val="24"/>
        </w:rPr>
        <w:tab/>
      </w:r>
      <w:r w:rsidRPr="002907FF">
        <w:rPr>
          <w:rFonts w:ascii="Times New Roman" w:eastAsia="Times New Roman" w:hAnsi="Times New Roman" w:cs="Times New Roman"/>
          <w:b/>
          <w:sz w:val="24"/>
          <w:szCs w:val="24"/>
        </w:rPr>
        <w:tab/>
      </w:r>
      <w:r w:rsidRPr="002907FF">
        <w:rPr>
          <w:rFonts w:ascii="Times New Roman" w:eastAsia="Times New Roman" w:hAnsi="Times New Roman" w:cs="Times New Roman"/>
          <w:b/>
          <w:sz w:val="24"/>
          <w:szCs w:val="24"/>
        </w:rPr>
        <w:tab/>
      </w:r>
      <w:r w:rsidRPr="002907FF">
        <w:rPr>
          <w:rFonts w:ascii="Times New Roman" w:eastAsia="Times New Roman" w:hAnsi="Times New Roman" w:cs="Times New Roman"/>
          <w:b/>
          <w:sz w:val="24"/>
          <w:szCs w:val="24"/>
        </w:rPr>
        <w:tab/>
      </w:r>
      <w:r w:rsidRPr="002907FF">
        <w:rPr>
          <w:rFonts w:ascii="Times New Roman" w:eastAsia="Times New Roman" w:hAnsi="Times New Roman" w:cs="Times New Roman"/>
          <w:b/>
          <w:sz w:val="24"/>
          <w:szCs w:val="24"/>
        </w:rPr>
        <w:tab/>
        <w:t>:</w:t>
      </w:r>
      <w:r w:rsidRPr="002907FF">
        <w:rPr>
          <w:rFonts w:ascii="Times New Roman" w:eastAsia="Times New Roman" w:hAnsi="Times New Roman" w:cs="Times New Roman"/>
          <w:b/>
          <w:sz w:val="24"/>
          <w:szCs w:val="24"/>
        </w:rPr>
        <w:tab/>
        <w:t>BRANCH</w:t>
      </w:r>
    </w:p>
    <w:p w14:paraId="1DF9D073" w14:textId="77777777" w:rsidR="00C002F3" w:rsidRPr="002907FF" w:rsidRDefault="00C002F3" w:rsidP="0006488A">
      <w:pPr>
        <w:widowControl/>
        <w:rPr>
          <w:rFonts w:ascii="Times New Roman" w:eastAsia="Times New Roman" w:hAnsi="Times New Roman" w:cs="Times New Roman"/>
          <w:b/>
          <w:sz w:val="24"/>
          <w:szCs w:val="24"/>
        </w:rPr>
      </w:pPr>
      <w:r w:rsidRPr="002907FF">
        <w:rPr>
          <w:rFonts w:ascii="Times New Roman" w:eastAsia="Times New Roman" w:hAnsi="Times New Roman" w:cs="Times New Roman"/>
          <w:b/>
          <w:sz w:val="24"/>
          <w:szCs w:val="24"/>
        </w:rPr>
        <w:t xml:space="preserve"> J </w:t>
      </w:r>
      <w:proofErr w:type="gramStart"/>
      <w:r w:rsidRPr="002907FF">
        <w:rPr>
          <w:rFonts w:ascii="Times New Roman" w:eastAsia="Times New Roman" w:hAnsi="Times New Roman" w:cs="Times New Roman"/>
          <w:b/>
          <w:sz w:val="24"/>
          <w:szCs w:val="24"/>
        </w:rPr>
        <w:t>#</w:t>
      </w:r>
      <w:r w:rsidRPr="002907FF">
        <w:rPr>
          <w:rFonts w:ascii="Times New Roman" w:eastAsia="Times New Roman" w:hAnsi="Times New Roman" w:cs="Times New Roman"/>
          <w:b/>
          <w:sz w:val="24"/>
          <w:szCs w:val="24"/>
        </w:rPr>
        <w:tab/>
      </w:r>
      <w:r w:rsidRPr="002907FF">
        <w:rPr>
          <w:rFonts w:ascii="Times New Roman" w:eastAsia="Times New Roman" w:hAnsi="Times New Roman" w:cs="Times New Roman"/>
          <w:b/>
          <w:sz w:val="24"/>
          <w:szCs w:val="24"/>
        </w:rPr>
        <w:tab/>
      </w:r>
      <w:r w:rsidRPr="002907FF">
        <w:rPr>
          <w:rFonts w:ascii="Times New Roman" w:eastAsia="Times New Roman" w:hAnsi="Times New Roman" w:cs="Times New Roman"/>
          <w:b/>
          <w:sz w:val="24"/>
          <w:szCs w:val="24"/>
        </w:rPr>
        <w:tab/>
      </w:r>
      <w:r w:rsidRPr="002907FF">
        <w:rPr>
          <w:rFonts w:ascii="Times New Roman" w:eastAsia="Times New Roman" w:hAnsi="Times New Roman" w:cs="Times New Roman"/>
          <w:b/>
          <w:sz w:val="24"/>
          <w:szCs w:val="24"/>
        </w:rPr>
        <w:tab/>
      </w:r>
      <w:r w:rsidRPr="002907FF">
        <w:rPr>
          <w:rFonts w:ascii="Times New Roman" w:eastAsia="Times New Roman" w:hAnsi="Times New Roman" w:cs="Times New Roman"/>
          <w:b/>
          <w:sz w:val="24"/>
          <w:szCs w:val="24"/>
        </w:rPr>
        <w:tab/>
      </w:r>
      <w:r w:rsidRPr="002907FF">
        <w:rPr>
          <w:rFonts w:ascii="Times New Roman" w:eastAsia="Times New Roman" w:hAnsi="Times New Roman" w:cs="Times New Roman"/>
          <w:b/>
          <w:sz w:val="24"/>
          <w:szCs w:val="24"/>
        </w:rPr>
        <w:tab/>
        <w:t>:</w:t>
      </w:r>
      <w:proofErr w:type="gramEnd"/>
    </w:p>
    <w:p w14:paraId="13BE91D7" w14:textId="77777777" w:rsidR="00C002F3" w:rsidRPr="002907FF" w:rsidRDefault="00C002F3" w:rsidP="0006488A">
      <w:pPr>
        <w:widowControl/>
        <w:rPr>
          <w:rFonts w:ascii="Times New Roman" w:eastAsia="Times New Roman" w:hAnsi="Times New Roman" w:cs="Times New Roman"/>
          <w:b/>
          <w:sz w:val="24"/>
          <w:szCs w:val="24"/>
        </w:rPr>
      </w:pPr>
      <w:r w:rsidRPr="002907FF">
        <w:rPr>
          <w:rFonts w:ascii="Times New Roman" w:eastAsia="Times New Roman" w:hAnsi="Times New Roman" w:cs="Times New Roman"/>
          <w:b/>
          <w:sz w:val="24"/>
          <w:szCs w:val="24"/>
        </w:rPr>
        <w:tab/>
      </w:r>
      <w:r w:rsidRPr="002907FF">
        <w:rPr>
          <w:rFonts w:ascii="Times New Roman" w:eastAsia="Times New Roman" w:hAnsi="Times New Roman" w:cs="Times New Roman"/>
          <w:b/>
          <w:sz w:val="24"/>
          <w:szCs w:val="24"/>
        </w:rPr>
        <w:tab/>
      </w:r>
      <w:r w:rsidRPr="002907FF">
        <w:rPr>
          <w:rFonts w:ascii="Times New Roman" w:eastAsia="Times New Roman" w:hAnsi="Times New Roman" w:cs="Times New Roman"/>
          <w:b/>
          <w:sz w:val="24"/>
          <w:szCs w:val="24"/>
        </w:rPr>
        <w:tab/>
      </w:r>
      <w:r w:rsidRPr="002907FF">
        <w:rPr>
          <w:rFonts w:ascii="Times New Roman" w:eastAsia="Times New Roman" w:hAnsi="Times New Roman" w:cs="Times New Roman"/>
          <w:b/>
          <w:sz w:val="24"/>
          <w:szCs w:val="24"/>
        </w:rPr>
        <w:tab/>
      </w:r>
      <w:r w:rsidRPr="002907FF">
        <w:rPr>
          <w:rFonts w:ascii="Times New Roman" w:eastAsia="Times New Roman" w:hAnsi="Times New Roman" w:cs="Times New Roman"/>
          <w:b/>
          <w:sz w:val="24"/>
          <w:szCs w:val="24"/>
        </w:rPr>
        <w:tab/>
      </w:r>
      <w:r w:rsidRPr="002907FF">
        <w:rPr>
          <w:rFonts w:ascii="Times New Roman" w:eastAsia="Times New Roman" w:hAnsi="Times New Roman" w:cs="Times New Roman"/>
          <w:b/>
          <w:sz w:val="24"/>
          <w:szCs w:val="24"/>
        </w:rPr>
        <w:tab/>
        <w:t>:</w:t>
      </w:r>
      <w:r w:rsidRPr="002907FF">
        <w:rPr>
          <w:rFonts w:ascii="Times New Roman" w:eastAsia="Times New Roman" w:hAnsi="Times New Roman" w:cs="Times New Roman"/>
          <w:b/>
          <w:sz w:val="24"/>
          <w:szCs w:val="24"/>
        </w:rPr>
        <w:tab/>
        <w:t xml:space="preserve">PETITION NO. </w:t>
      </w:r>
    </w:p>
    <w:p w14:paraId="10ED9237" w14:textId="77777777" w:rsidR="00C002F3" w:rsidRPr="002907FF" w:rsidRDefault="00C002F3" w:rsidP="0006488A">
      <w:pPr>
        <w:widowControl/>
        <w:rPr>
          <w:rFonts w:ascii="Times New Roman" w:eastAsia="Times New Roman" w:hAnsi="Times New Roman" w:cs="Times New Roman"/>
          <w:b/>
          <w:sz w:val="24"/>
          <w:szCs w:val="24"/>
        </w:rPr>
      </w:pPr>
      <w:r w:rsidRPr="002907FF">
        <w:rPr>
          <w:rFonts w:ascii="Times New Roman" w:eastAsia="Times New Roman" w:hAnsi="Times New Roman" w:cs="Times New Roman"/>
          <w:b/>
          <w:sz w:val="24"/>
          <w:szCs w:val="24"/>
        </w:rPr>
        <w:tab/>
      </w:r>
      <w:r w:rsidRPr="002907FF">
        <w:rPr>
          <w:rFonts w:ascii="Times New Roman" w:eastAsia="Times New Roman" w:hAnsi="Times New Roman" w:cs="Times New Roman"/>
          <w:b/>
          <w:sz w:val="24"/>
          <w:szCs w:val="24"/>
        </w:rPr>
        <w:tab/>
      </w:r>
      <w:r w:rsidRPr="002907FF">
        <w:rPr>
          <w:rFonts w:ascii="Times New Roman" w:eastAsia="Times New Roman" w:hAnsi="Times New Roman" w:cs="Times New Roman"/>
          <w:b/>
          <w:sz w:val="24"/>
          <w:szCs w:val="24"/>
        </w:rPr>
        <w:tab/>
      </w:r>
      <w:r w:rsidRPr="002907FF">
        <w:rPr>
          <w:rFonts w:ascii="Times New Roman" w:eastAsia="Times New Roman" w:hAnsi="Times New Roman" w:cs="Times New Roman"/>
          <w:b/>
          <w:sz w:val="24"/>
          <w:szCs w:val="24"/>
        </w:rPr>
        <w:tab/>
      </w:r>
      <w:r w:rsidRPr="002907FF">
        <w:rPr>
          <w:rFonts w:ascii="Times New Roman" w:eastAsia="Times New Roman" w:hAnsi="Times New Roman" w:cs="Times New Roman"/>
          <w:b/>
          <w:sz w:val="24"/>
          <w:szCs w:val="24"/>
        </w:rPr>
        <w:tab/>
      </w:r>
      <w:r w:rsidRPr="002907FF">
        <w:rPr>
          <w:rFonts w:ascii="Times New Roman" w:eastAsia="Times New Roman" w:hAnsi="Times New Roman" w:cs="Times New Roman"/>
          <w:b/>
          <w:sz w:val="24"/>
          <w:szCs w:val="24"/>
        </w:rPr>
        <w:tab/>
        <w:t>:</w:t>
      </w:r>
    </w:p>
    <w:p w14:paraId="050F08CC" w14:textId="77777777" w:rsidR="00C002F3" w:rsidRPr="002907FF" w:rsidRDefault="00C002F3" w:rsidP="0006488A">
      <w:pPr>
        <w:widowControl/>
        <w:rPr>
          <w:rFonts w:ascii="Times New Roman" w:eastAsia="Times New Roman" w:hAnsi="Times New Roman" w:cs="Times New Roman"/>
          <w:b/>
          <w:sz w:val="24"/>
          <w:szCs w:val="24"/>
        </w:rPr>
      </w:pPr>
      <w:r w:rsidRPr="002907FF">
        <w:rPr>
          <w:rFonts w:ascii="Times New Roman" w:eastAsia="Times New Roman" w:hAnsi="Times New Roman" w:cs="Times New Roman"/>
          <w:b/>
          <w:sz w:val="24"/>
          <w:szCs w:val="24"/>
        </w:rPr>
        <w:tab/>
      </w:r>
      <w:r w:rsidRPr="002907FF">
        <w:rPr>
          <w:rFonts w:ascii="Times New Roman" w:eastAsia="Times New Roman" w:hAnsi="Times New Roman" w:cs="Times New Roman"/>
          <w:b/>
          <w:sz w:val="24"/>
          <w:szCs w:val="24"/>
        </w:rPr>
        <w:tab/>
      </w:r>
      <w:r w:rsidRPr="002907FF">
        <w:rPr>
          <w:rFonts w:ascii="Times New Roman" w:eastAsia="Times New Roman" w:hAnsi="Times New Roman" w:cs="Times New Roman"/>
          <w:b/>
          <w:sz w:val="24"/>
          <w:szCs w:val="24"/>
        </w:rPr>
        <w:tab/>
      </w:r>
      <w:r w:rsidRPr="002907FF">
        <w:rPr>
          <w:rFonts w:ascii="Times New Roman" w:eastAsia="Times New Roman" w:hAnsi="Times New Roman" w:cs="Times New Roman"/>
          <w:b/>
          <w:sz w:val="24"/>
          <w:szCs w:val="24"/>
        </w:rPr>
        <w:tab/>
      </w:r>
      <w:r w:rsidRPr="002907FF">
        <w:rPr>
          <w:rFonts w:ascii="Times New Roman" w:eastAsia="Times New Roman" w:hAnsi="Times New Roman" w:cs="Times New Roman"/>
          <w:b/>
          <w:sz w:val="24"/>
          <w:szCs w:val="24"/>
        </w:rPr>
        <w:tab/>
      </w:r>
      <w:r w:rsidRPr="002907FF">
        <w:rPr>
          <w:rFonts w:ascii="Times New Roman" w:eastAsia="Times New Roman" w:hAnsi="Times New Roman" w:cs="Times New Roman"/>
          <w:b/>
          <w:sz w:val="24"/>
          <w:szCs w:val="24"/>
        </w:rPr>
        <w:tab/>
        <w:t xml:space="preserve">:  </w:t>
      </w:r>
      <w:r w:rsidRPr="002907FF">
        <w:rPr>
          <w:rFonts w:ascii="Times New Roman" w:eastAsia="Times New Roman" w:hAnsi="Times New Roman" w:cs="Times New Roman"/>
          <w:b/>
          <w:sz w:val="24"/>
          <w:szCs w:val="24"/>
        </w:rPr>
        <w:tab/>
        <w:t>DC#</w:t>
      </w:r>
    </w:p>
    <w:p w14:paraId="2CD13228" w14:textId="77777777" w:rsidR="00C002F3" w:rsidRPr="002907FF" w:rsidRDefault="00C002F3" w:rsidP="0006488A">
      <w:pPr>
        <w:widowControl/>
        <w:spacing w:line="360" w:lineRule="auto"/>
        <w:rPr>
          <w:rFonts w:ascii="Times New Roman" w:eastAsia="Times New Roman" w:hAnsi="Times New Roman" w:cs="Times New Roman"/>
          <w:spacing w:val="-3"/>
          <w:sz w:val="24"/>
          <w:szCs w:val="24"/>
        </w:rPr>
      </w:pPr>
    </w:p>
    <w:p w14:paraId="707DFD46" w14:textId="77777777" w:rsidR="00C002F3" w:rsidRPr="002907FF" w:rsidRDefault="00C002F3" w:rsidP="0006488A">
      <w:pPr>
        <w:widowControl/>
        <w:spacing w:line="360" w:lineRule="auto"/>
        <w:rPr>
          <w:rFonts w:ascii="Times New Roman" w:eastAsia="Times New Roman" w:hAnsi="Times New Roman" w:cs="Times New Roman"/>
          <w:b/>
          <w:bCs/>
          <w:spacing w:val="-3"/>
          <w:sz w:val="24"/>
          <w:szCs w:val="24"/>
          <w:u w:val="single"/>
        </w:rPr>
      </w:pPr>
    </w:p>
    <w:p w14:paraId="2C6A50FB" w14:textId="7A1A5C9B" w:rsidR="00C002F3" w:rsidRPr="002907FF" w:rsidRDefault="00C002F3" w:rsidP="0006488A">
      <w:pPr>
        <w:widowControl/>
        <w:spacing w:line="360" w:lineRule="auto"/>
        <w:jc w:val="center"/>
        <w:rPr>
          <w:rFonts w:ascii="Times New Roman" w:eastAsia="Times New Roman" w:hAnsi="Times New Roman" w:cs="Times New Roman"/>
          <w:b/>
          <w:bCs/>
          <w:spacing w:val="-3"/>
          <w:sz w:val="24"/>
          <w:szCs w:val="24"/>
          <w:u w:val="single"/>
        </w:rPr>
      </w:pPr>
      <w:r w:rsidRPr="002907FF">
        <w:rPr>
          <w:rFonts w:ascii="Times New Roman" w:eastAsia="Times New Roman" w:hAnsi="Times New Roman" w:cs="Times New Roman"/>
          <w:b/>
          <w:bCs/>
          <w:spacing w:val="-3"/>
          <w:sz w:val="24"/>
          <w:szCs w:val="24"/>
          <w:u w:val="single"/>
        </w:rPr>
        <w:t xml:space="preserve">MOTION </w:t>
      </w:r>
      <w:r w:rsidR="00A404A2" w:rsidRPr="002907FF">
        <w:rPr>
          <w:rFonts w:ascii="Times New Roman" w:eastAsia="Times New Roman" w:hAnsi="Times New Roman" w:cs="Times New Roman"/>
          <w:b/>
          <w:bCs/>
          <w:spacing w:val="-3"/>
          <w:sz w:val="24"/>
          <w:szCs w:val="24"/>
          <w:u w:val="single"/>
        </w:rPr>
        <w:t xml:space="preserve">TO </w:t>
      </w:r>
      <w:r w:rsidRPr="002907FF">
        <w:rPr>
          <w:rFonts w:ascii="Times New Roman" w:eastAsia="Times New Roman" w:hAnsi="Times New Roman" w:cs="Times New Roman"/>
          <w:b/>
          <w:bCs/>
          <w:spacing w:val="-3"/>
          <w:sz w:val="24"/>
          <w:szCs w:val="24"/>
          <w:u w:val="single"/>
        </w:rPr>
        <w:t>REMOVE CHILD FROM SOLITARY CONFINEMENT</w:t>
      </w:r>
    </w:p>
    <w:p w14:paraId="05B16C0D" w14:textId="77777777" w:rsidR="00C002F3" w:rsidRPr="002907FF" w:rsidRDefault="00C002F3" w:rsidP="0006488A">
      <w:pPr>
        <w:widowControl/>
        <w:spacing w:line="360" w:lineRule="auto"/>
        <w:rPr>
          <w:rFonts w:ascii="Times New Roman" w:eastAsia="Times New Roman" w:hAnsi="Times New Roman" w:cs="Times New Roman"/>
          <w:sz w:val="24"/>
          <w:szCs w:val="24"/>
        </w:rPr>
      </w:pPr>
    </w:p>
    <w:p w14:paraId="028AF16A" w14:textId="77777777" w:rsidR="00C002F3" w:rsidRPr="002907FF" w:rsidRDefault="00C002F3" w:rsidP="0006488A">
      <w:pPr>
        <w:widowControl/>
        <w:spacing w:line="360" w:lineRule="auto"/>
        <w:rPr>
          <w:rFonts w:ascii="Times New Roman" w:eastAsia="Times New Roman" w:hAnsi="Times New Roman" w:cs="Times New Roman"/>
          <w:b/>
          <w:bCs/>
          <w:sz w:val="24"/>
          <w:szCs w:val="24"/>
        </w:rPr>
      </w:pPr>
      <w:r w:rsidRPr="002907FF">
        <w:rPr>
          <w:rFonts w:ascii="Times New Roman" w:eastAsia="Times New Roman" w:hAnsi="Times New Roman" w:cs="Times New Roman"/>
          <w:b/>
          <w:bCs/>
          <w:sz w:val="24"/>
          <w:szCs w:val="24"/>
        </w:rPr>
        <w:t>TO THE HONORABLE JANE DOE PRESIDING IN THE COURT OF COMM</w:t>
      </w:r>
      <w:r w:rsidR="00630F63" w:rsidRPr="002907FF">
        <w:rPr>
          <w:rFonts w:ascii="Times New Roman" w:eastAsia="Times New Roman" w:hAnsi="Times New Roman" w:cs="Times New Roman"/>
          <w:b/>
          <w:bCs/>
          <w:sz w:val="24"/>
          <w:szCs w:val="24"/>
        </w:rPr>
        <w:t>ON PLEAS, FAMILY COURT DIVISION:</w:t>
      </w:r>
    </w:p>
    <w:p w14:paraId="275C15F3" w14:textId="77777777" w:rsidR="00C002F3" w:rsidRPr="002907FF" w:rsidRDefault="00C002F3" w:rsidP="0006488A">
      <w:pPr>
        <w:widowControl/>
        <w:spacing w:line="360" w:lineRule="auto"/>
        <w:rPr>
          <w:rFonts w:ascii="Times New Roman" w:eastAsia="Times New Roman" w:hAnsi="Times New Roman" w:cs="Times New Roman"/>
          <w:b/>
          <w:bCs/>
          <w:sz w:val="24"/>
          <w:szCs w:val="24"/>
        </w:rPr>
      </w:pPr>
    </w:p>
    <w:p w14:paraId="12C2C5BA" w14:textId="4D675414" w:rsidR="00C002F3" w:rsidRPr="002907FF" w:rsidRDefault="00C002F3" w:rsidP="0006488A">
      <w:pPr>
        <w:widowControl/>
        <w:spacing w:line="360" w:lineRule="auto"/>
        <w:rPr>
          <w:rFonts w:ascii="Times New Roman" w:eastAsia="Times New Roman" w:hAnsi="Times New Roman" w:cs="Times New Roman"/>
          <w:sz w:val="24"/>
          <w:szCs w:val="24"/>
        </w:rPr>
      </w:pPr>
      <w:r w:rsidRPr="002907FF">
        <w:rPr>
          <w:rFonts w:ascii="Times New Roman" w:eastAsia="Times New Roman" w:hAnsi="Times New Roman" w:cs="Times New Roman"/>
          <w:sz w:val="24"/>
          <w:szCs w:val="24"/>
        </w:rPr>
        <w:t xml:space="preserve">Petitioner, </w:t>
      </w:r>
      <w:r w:rsidR="00801903">
        <w:rPr>
          <w:rFonts w:ascii="Times New Roman" w:eastAsia="Times New Roman" w:hAnsi="Times New Roman" w:cs="Times New Roman"/>
          <w:sz w:val="24"/>
          <w:szCs w:val="24"/>
        </w:rPr>
        <w:t>[</w:t>
      </w:r>
      <w:r w:rsidRPr="002907FF">
        <w:rPr>
          <w:rFonts w:ascii="Times New Roman" w:eastAsia="Times New Roman" w:hAnsi="Times New Roman" w:cs="Times New Roman"/>
          <w:sz w:val="24"/>
          <w:szCs w:val="24"/>
        </w:rPr>
        <w:t>C.S.</w:t>
      </w:r>
      <w:r w:rsidR="00801903">
        <w:rPr>
          <w:rFonts w:ascii="Times New Roman" w:eastAsia="Times New Roman" w:hAnsi="Times New Roman" w:cs="Times New Roman"/>
          <w:sz w:val="24"/>
          <w:szCs w:val="24"/>
        </w:rPr>
        <w:t>]</w:t>
      </w:r>
      <w:r w:rsidRPr="002907FF">
        <w:rPr>
          <w:rFonts w:ascii="Times New Roman" w:eastAsia="Times New Roman" w:hAnsi="Times New Roman" w:cs="Times New Roman"/>
          <w:sz w:val="24"/>
          <w:szCs w:val="24"/>
        </w:rPr>
        <w:t xml:space="preserve">, by and through </w:t>
      </w:r>
      <w:r w:rsidR="00A404A2" w:rsidRPr="002907FF">
        <w:rPr>
          <w:rFonts w:ascii="Times New Roman" w:eastAsia="Times New Roman" w:hAnsi="Times New Roman" w:cs="Times New Roman"/>
          <w:sz w:val="24"/>
          <w:szCs w:val="24"/>
        </w:rPr>
        <w:t xml:space="preserve">their </w:t>
      </w:r>
      <w:r w:rsidRPr="002907FF">
        <w:rPr>
          <w:rFonts w:ascii="Times New Roman" w:eastAsia="Times New Roman" w:hAnsi="Times New Roman" w:cs="Times New Roman"/>
          <w:sz w:val="24"/>
          <w:szCs w:val="24"/>
        </w:rPr>
        <w:t xml:space="preserve">attorney, </w:t>
      </w:r>
      <w:r w:rsidR="00630F63" w:rsidRPr="002907FF">
        <w:rPr>
          <w:rFonts w:ascii="Times New Roman" w:eastAsia="Times New Roman" w:hAnsi="Times New Roman" w:cs="Times New Roman"/>
          <w:sz w:val="24"/>
          <w:szCs w:val="24"/>
        </w:rPr>
        <w:t>_____________________</w:t>
      </w:r>
      <w:r w:rsidRPr="002907FF">
        <w:rPr>
          <w:rFonts w:ascii="Times New Roman" w:eastAsia="Times New Roman" w:hAnsi="Times New Roman" w:cs="Times New Roman"/>
          <w:sz w:val="24"/>
          <w:szCs w:val="24"/>
        </w:rPr>
        <w:t xml:space="preserve">, respectfully files this motion </w:t>
      </w:r>
      <w:r w:rsidR="00A404A2" w:rsidRPr="002907FF">
        <w:rPr>
          <w:rFonts w:ascii="Times New Roman" w:eastAsia="Times New Roman" w:hAnsi="Times New Roman" w:cs="Times New Roman"/>
          <w:sz w:val="24"/>
          <w:szCs w:val="24"/>
        </w:rPr>
        <w:t xml:space="preserve">to remove </w:t>
      </w:r>
      <w:r w:rsidR="00801903">
        <w:rPr>
          <w:rFonts w:ascii="Times New Roman" w:eastAsia="Times New Roman" w:hAnsi="Times New Roman" w:cs="Times New Roman"/>
          <w:sz w:val="24"/>
          <w:szCs w:val="24"/>
        </w:rPr>
        <w:t>[</w:t>
      </w:r>
      <w:r w:rsidR="00A404A2" w:rsidRPr="002907FF">
        <w:rPr>
          <w:rFonts w:ascii="Times New Roman" w:eastAsia="Times New Roman" w:hAnsi="Times New Roman" w:cs="Times New Roman"/>
          <w:sz w:val="24"/>
          <w:szCs w:val="24"/>
        </w:rPr>
        <w:t>C.S.</w:t>
      </w:r>
      <w:r w:rsidR="00801903">
        <w:rPr>
          <w:rFonts w:ascii="Times New Roman" w:eastAsia="Times New Roman" w:hAnsi="Times New Roman" w:cs="Times New Roman"/>
          <w:sz w:val="24"/>
          <w:szCs w:val="24"/>
        </w:rPr>
        <w:t>]</w:t>
      </w:r>
      <w:r w:rsidR="00A404A2" w:rsidRPr="002907FF">
        <w:rPr>
          <w:rFonts w:ascii="Times New Roman" w:eastAsia="Times New Roman" w:hAnsi="Times New Roman" w:cs="Times New Roman"/>
          <w:sz w:val="24"/>
          <w:szCs w:val="24"/>
        </w:rPr>
        <w:t xml:space="preserve"> from solitary confinement</w:t>
      </w:r>
      <w:r w:rsidRPr="002907FF">
        <w:rPr>
          <w:rFonts w:ascii="Times New Roman" w:eastAsia="Times New Roman" w:hAnsi="Times New Roman" w:cs="Times New Roman"/>
          <w:sz w:val="24"/>
          <w:szCs w:val="24"/>
        </w:rPr>
        <w:t xml:space="preserve"> and in support thereof, avers the following:</w:t>
      </w:r>
    </w:p>
    <w:p w14:paraId="55282EC3" w14:textId="77777777" w:rsidR="00C002F3" w:rsidRPr="002907FF" w:rsidRDefault="00C002F3" w:rsidP="0006488A">
      <w:pPr>
        <w:widowControl/>
        <w:spacing w:line="360" w:lineRule="auto"/>
        <w:rPr>
          <w:rFonts w:ascii="Times New Roman" w:eastAsia="Times New Roman" w:hAnsi="Times New Roman" w:cs="Times New Roman"/>
          <w:sz w:val="24"/>
          <w:szCs w:val="24"/>
        </w:rPr>
      </w:pPr>
    </w:p>
    <w:p w14:paraId="0196BF8B" w14:textId="77777777" w:rsidR="00C002F3" w:rsidRPr="002907FF" w:rsidRDefault="00C002F3" w:rsidP="0006488A">
      <w:pPr>
        <w:widowControl/>
        <w:spacing w:line="360" w:lineRule="auto"/>
        <w:rPr>
          <w:rFonts w:ascii="Times New Roman" w:eastAsia="Times New Roman" w:hAnsi="Times New Roman" w:cs="Times New Roman"/>
          <w:sz w:val="24"/>
          <w:szCs w:val="24"/>
        </w:rPr>
      </w:pPr>
      <w:r w:rsidRPr="002907FF">
        <w:rPr>
          <w:rFonts w:ascii="Times New Roman" w:eastAsia="Times New Roman" w:hAnsi="Times New Roman" w:cs="Times New Roman"/>
          <w:sz w:val="24"/>
          <w:szCs w:val="24"/>
        </w:rPr>
        <w:tab/>
      </w:r>
      <w:r w:rsidRPr="002907FF">
        <w:rPr>
          <w:rFonts w:ascii="Times New Roman" w:eastAsia="Times New Roman" w:hAnsi="Times New Roman" w:cs="Times New Roman"/>
          <w:sz w:val="24"/>
          <w:szCs w:val="24"/>
        </w:rPr>
        <w:tab/>
      </w:r>
      <w:r w:rsidRPr="002907FF">
        <w:rPr>
          <w:rFonts w:ascii="Times New Roman" w:eastAsia="Times New Roman" w:hAnsi="Times New Roman" w:cs="Times New Roman"/>
          <w:sz w:val="24"/>
          <w:szCs w:val="24"/>
        </w:rPr>
        <w:tab/>
      </w:r>
      <w:r w:rsidRPr="002907FF">
        <w:rPr>
          <w:rFonts w:ascii="Times New Roman" w:eastAsia="Times New Roman" w:hAnsi="Times New Roman" w:cs="Times New Roman"/>
          <w:sz w:val="24"/>
          <w:szCs w:val="24"/>
        </w:rPr>
        <w:tab/>
      </w:r>
      <w:r w:rsidRPr="002907FF">
        <w:rPr>
          <w:rFonts w:ascii="Times New Roman" w:eastAsia="Times New Roman" w:hAnsi="Times New Roman" w:cs="Times New Roman"/>
          <w:b/>
          <w:bCs/>
          <w:caps/>
          <w:sz w:val="24"/>
          <w:szCs w:val="24"/>
        </w:rPr>
        <w:t>Factual Background</w:t>
      </w:r>
    </w:p>
    <w:p w14:paraId="0F3EDCAA" w14:textId="347995F7" w:rsidR="00C002F3" w:rsidRPr="002907FF" w:rsidRDefault="00C002F3" w:rsidP="00A24675">
      <w:pPr>
        <w:widowControl/>
        <w:numPr>
          <w:ilvl w:val="0"/>
          <w:numId w:val="2"/>
        </w:numPr>
        <w:spacing w:line="360" w:lineRule="auto"/>
        <w:ind w:left="115" w:right="115" w:firstLine="72"/>
        <w:rPr>
          <w:rFonts w:ascii="Times New Roman" w:eastAsia="Times New Roman" w:hAnsi="Times New Roman" w:cs="Times New Roman"/>
          <w:sz w:val="24"/>
          <w:szCs w:val="24"/>
        </w:rPr>
      </w:pPr>
      <w:r w:rsidRPr="002907FF">
        <w:rPr>
          <w:rFonts w:ascii="Times New Roman" w:eastAsia="Times New Roman" w:hAnsi="Times New Roman" w:cs="Times New Roman"/>
          <w:sz w:val="24"/>
          <w:szCs w:val="24"/>
        </w:rPr>
        <w:t xml:space="preserve">On </w:t>
      </w:r>
      <w:r w:rsidR="00801903">
        <w:rPr>
          <w:rFonts w:ascii="Times New Roman" w:eastAsia="Times New Roman" w:hAnsi="Times New Roman" w:cs="Times New Roman"/>
          <w:sz w:val="24"/>
          <w:szCs w:val="24"/>
        </w:rPr>
        <w:t>[</w:t>
      </w:r>
      <w:r w:rsidRPr="002907FF">
        <w:rPr>
          <w:rFonts w:ascii="Times New Roman" w:eastAsia="Times New Roman" w:hAnsi="Times New Roman" w:cs="Times New Roman"/>
          <w:sz w:val="24"/>
          <w:szCs w:val="24"/>
        </w:rPr>
        <w:t>November 11, 20XX</w:t>
      </w:r>
      <w:r w:rsidR="00801903">
        <w:rPr>
          <w:rFonts w:ascii="Times New Roman" w:eastAsia="Times New Roman" w:hAnsi="Times New Roman" w:cs="Times New Roman"/>
          <w:sz w:val="24"/>
          <w:szCs w:val="24"/>
        </w:rPr>
        <w:t>]</w:t>
      </w:r>
      <w:r w:rsidRPr="002907FF">
        <w:rPr>
          <w:rFonts w:ascii="Times New Roman" w:eastAsia="Times New Roman" w:hAnsi="Times New Roman" w:cs="Times New Roman"/>
          <w:sz w:val="24"/>
          <w:szCs w:val="24"/>
        </w:rPr>
        <w:t xml:space="preserve">, </w:t>
      </w:r>
      <w:r w:rsidR="00801903">
        <w:rPr>
          <w:rFonts w:ascii="Times New Roman" w:eastAsia="Times New Roman" w:hAnsi="Times New Roman" w:cs="Times New Roman"/>
          <w:sz w:val="24"/>
          <w:szCs w:val="24"/>
        </w:rPr>
        <w:t>[</w:t>
      </w:r>
      <w:r w:rsidRPr="002907FF">
        <w:rPr>
          <w:rFonts w:ascii="Times New Roman" w:eastAsia="Times New Roman" w:hAnsi="Times New Roman" w:cs="Times New Roman"/>
          <w:sz w:val="24"/>
          <w:szCs w:val="24"/>
        </w:rPr>
        <w:t>C.S</w:t>
      </w:r>
      <w:r w:rsidR="00801903">
        <w:rPr>
          <w:rFonts w:ascii="Times New Roman" w:eastAsia="Times New Roman" w:hAnsi="Times New Roman" w:cs="Times New Roman"/>
          <w:sz w:val="24"/>
          <w:szCs w:val="24"/>
        </w:rPr>
        <w:t>.]</w:t>
      </w:r>
      <w:r w:rsidRPr="002907FF">
        <w:rPr>
          <w:rFonts w:ascii="Times New Roman" w:eastAsia="Times New Roman" w:hAnsi="Times New Roman" w:cs="Times New Roman"/>
          <w:sz w:val="24"/>
          <w:szCs w:val="24"/>
        </w:rPr>
        <w:t xml:space="preserve"> was committed to the </w:t>
      </w:r>
      <w:r w:rsidR="00AB76CB">
        <w:rPr>
          <w:rFonts w:ascii="Times New Roman" w:hAnsi="Times New Roman" w:cs="Times New Roman"/>
          <w:b/>
          <w:sz w:val="24"/>
          <w:szCs w:val="24"/>
        </w:rPr>
        <w:t>[</w:t>
      </w:r>
      <w:r w:rsidR="00AB76CB" w:rsidRPr="00DD0FC4">
        <w:rPr>
          <w:rFonts w:ascii="Times New Roman" w:hAnsi="Times New Roman" w:cs="Times New Roman"/>
          <w:sz w:val="24"/>
          <w:szCs w:val="24"/>
        </w:rPr>
        <w:t>the facility]</w:t>
      </w:r>
      <w:r w:rsidRPr="002907FF">
        <w:rPr>
          <w:rFonts w:ascii="Times New Roman" w:eastAsia="Times New Roman" w:hAnsi="Times New Roman" w:cs="Times New Roman"/>
          <w:sz w:val="24"/>
          <w:szCs w:val="24"/>
        </w:rPr>
        <w:t xml:space="preserve"> in </w:t>
      </w:r>
      <w:r w:rsidR="00A404A2" w:rsidRPr="002907FF">
        <w:rPr>
          <w:rFonts w:ascii="Times New Roman" w:eastAsia="Times New Roman" w:hAnsi="Times New Roman" w:cs="Times New Roman"/>
          <w:sz w:val="24"/>
          <w:szCs w:val="24"/>
        </w:rPr>
        <w:t>[City, State]</w:t>
      </w:r>
      <w:r w:rsidRPr="002907FF">
        <w:rPr>
          <w:rFonts w:ascii="Times New Roman" w:eastAsia="Times New Roman" w:hAnsi="Times New Roman" w:cs="Times New Roman"/>
          <w:sz w:val="24"/>
          <w:szCs w:val="24"/>
        </w:rPr>
        <w:t>.</w:t>
      </w:r>
    </w:p>
    <w:p w14:paraId="79A41CD4" w14:textId="65A1AE43" w:rsidR="000E335B" w:rsidRPr="002907FF" w:rsidRDefault="00801903" w:rsidP="00A24675">
      <w:pPr>
        <w:widowControl/>
        <w:numPr>
          <w:ilvl w:val="0"/>
          <w:numId w:val="2"/>
        </w:numPr>
        <w:spacing w:line="360" w:lineRule="auto"/>
        <w:ind w:left="115" w:right="115" w:firstLine="7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E335B" w:rsidRPr="002907FF">
        <w:rPr>
          <w:rFonts w:ascii="Times New Roman" w:eastAsia="Times New Roman" w:hAnsi="Times New Roman" w:cs="Times New Roman"/>
          <w:sz w:val="24"/>
          <w:szCs w:val="24"/>
        </w:rPr>
        <w:t>C.S.</w:t>
      </w:r>
      <w:r>
        <w:rPr>
          <w:rFonts w:ascii="Times New Roman" w:eastAsia="Times New Roman" w:hAnsi="Times New Roman" w:cs="Times New Roman"/>
          <w:sz w:val="24"/>
          <w:szCs w:val="24"/>
        </w:rPr>
        <w:t>]</w:t>
      </w:r>
      <w:r w:rsidR="000E335B" w:rsidRPr="002907FF">
        <w:rPr>
          <w:rFonts w:ascii="Times New Roman" w:eastAsia="Times New Roman" w:hAnsi="Times New Roman" w:cs="Times New Roman"/>
          <w:sz w:val="24"/>
          <w:szCs w:val="24"/>
        </w:rPr>
        <w:t xml:space="preserve"> is </w:t>
      </w:r>
      <w:r w:rsidR="00736674">
        <w:rPr>
          <w:rFonts w:ascii="Times New Roman" w:eastAsia="Times New Roman" w:hAnsi="Times New Roman" w:cs="Times New Roman"/>
          <w:sz w:val="24"/>
          <w:szCs w:val="24"/>
        </w:rPr>
        <w:t>[</w:t>
      </w:r>
      <w:r w:rsidR="000E335B" w:rsidRPr="002907FF">
        <w:rPr>
          <w:rFonts w:ascii="Times New Roman" w:eastAsia="Times New Roman" w:hAnsi="Times New Roman" w:cs="Times New Roman"/>
          <w:sz w:val="24"/>
          <w:szCs w:val="24"/>
        </w:rPr>
        <w:t>fifteen</w:t>
      </w:r>
      <w:r w:rsidR="00736674">
        <w:rPr>
          <w:rFonts w:ascii="Times New Roman" w:eastAsia="Times New Roman" w:hAnsi="Times New Roman" w:cs="Times New Roman"/>
          <w:sz w:val="24"/>
          <w:szCs w:val="24"/>
        </w:rPr>
        <w:t>]</w:t>
      </w:r>
      <w:r w:rsidR="000E335B" w:rsidRPr="002907FF">
        <w:rPr>
          <w:rFonts w:ascii="Times New Roman" w:eastAsia="Times New Roman" w:hAnsi="Times New Roman" w:cs="Times New Roman"/>
          <w:sz w:val="24"/>
          <w:szCs w:val="24"/>
        </w:rPr>
        <w:t xml:space="preserve"> years old.</w:t>
      </w:r>
    </w:p>
    <w:p w14:paraId="27F2E9C4" w14:textId="377AEEC3" w:rsidR="00C002F3" w:rsidRPr="002907FF" w:rsidRDefault="00C002F3" w:rsidP="00A24675">
      <w:pPr>
        <w:widowControl/>
        <w:numPr>
          <w:ilvl w:val="0"/>
          <w:numId w:val="2"/>
        </w:numPr>
        <w:spacing w:line="360" w:lineRule="auto"/>
        <w:ind w:left="115" w:right="115" w:firstLine="72"/>
        <w:rPr>
          <w:rFonts w:ascii="Times New Roman" w:eastAsia="Times New Roman" w:hAnsi="Times New Roman" w:cs="Times New Roman"/>
          <w:sz w:val="24"/>
          <w:szCs w:val="24"/>
        </w:rPr>
      </w:pPr>
      <w:r w:rsidRPr="002907FF">
        <w:rPr>
          <w:rFonts w:ascii="Times New Roman" w:eastAsia="Times New Roman" w:hAnsi="Times New Roman" w:cs="Times New Roman"/>
          <w:sz w:val="24"/>
          <w:szCs w:val="24"/>
        </w:rPr>
        <w:t xml:space="preserve"> On </w:t>
      </w:r>
      <w:r w:rsidR="00801903">
        <w:rPr>
          <w:rFonts w:ascii="Times New Roman" w:eastAsia="Times New Roman" w:hAnsi="Times New Roman" w:cs="Times New Roman"/>
          <w:sz w:val="24"/>
          <w:szCs w:val="24"/>
        </w:rPr>
        <w:t>[</w:t>
      </w:r>
      <w:r w:rsidRPr="002907FF">
        <w:rPr>
          <w:rFonts w:ascii="Times New Roman" w:eastAsia="Times New Roman" w:hAnsi="Times New Roman" w:cs="Times New Roman"/>
          <w:sz w:val="24"/>
          <w:szCs w:val="24"/>
        </w:rPr>
        <w:t>November 11, 20XX</w:t>
      </w:r>
      <w:r w:rsidR="00801903">
        <w:rPr>
          <w:rFonts w:ascii="Times New Roman" w:eastAsia="Times New Roman" w:hAnsi="Times New Roman" w:cs="Times New Roman"/>
          <w:sz w:val="24"/>
          <w:szCs w:val="24"/>
        </w:rPr>
        <w:t>]</w:t>
      </w:r>
      <w:r w:rsidRPr="002907FF">
        <w:rPr>
          <w:rFonts w:ascii="Times New Roman" w:eastAsia="Times New Roman" w:hAnsi="Times New Roman" w:cs="Times New Roman"/>
          <w:sz w:val="24"/>
          <w:szCs w:val="24"/>
        </w:rPr>
        <w:t xml:space="preserve">, </w:t>
      </w:r>
      <w:r w:rsidR="00801903">
        <w:rPr>
          <w:rFonts w:ascii="Times New Roman" w:eastAsia="Times New Roman" w:hAnsi="Times New Roman" w:cs="Times New Roman"/>
          <w:sz w:val="24"/>
          <w:szCs w:val="24"/>
        </w:rPr>
        <w:t>[</w:t>
      </w:r>
      <w:r w:rsidRPr="002907FF">
        <w:rPr>
          <w:rFonts w:ascii="Times New Roman" w:eastAsia="Times New Roman" w:hAnsi="Times New Roman" w:cs="Times New Roman"/>
          <w:sz w:val="24"/>
          <w:szCs w:val="24"/>
        </w:rPr>
        <w:t>C.S</w:t>
      </w:r>
      <w:r w:rsidR="00801903">
        <w:rPr>
          <w:rFonts w:ascii="Times New Roman" w:eastAsia="Times New Roman" w:hAnsi="Times New Roman" w:cs="Times New Roman"/>
          <w:sz w:val="24"/>
          <w:szCs w:val="24"/>
        </w:rPr>
        <w:t>.]</w:t>
      </w:r>
      <w:r w:rsidRPr="002907FF">
        <w:rPr>
          <w:rFonts w:ascii="Times New Roman" w:eastAsia="Times New Roman" w:hAnsi="Times New Roman" w:cs="Times New Roman"/>
          <w:sz w:val="24"/>
          <w:szCs w:val="24"/>
        </w:rPr>
        <w:t xml:space="preserve"> arrived at </w:t>
      </w:r>
      <w:r w:rsidR="00AB76CB">
        <w:rPr>
          <w:rFonts w:ascii="Times New Roman" w:hAnsi="Times New Roman" w:cs="Times New Roman"/>
          <w:b/>
          <w:sz w:val="24"/>
          <w:szCs w:val="24"/>
        </w:rPr>
        <w:t>[</w:t>
      </w:r>
      <w:r w:rsidR="00AB76CB" w:rsidRPr="00DD0FC4">
        <w:rPr>
          <w:rFonts w:ascii="Times New Roman" w:hAnsi="Times New Roman" w:cs="Times New Roman"/>
          <w:sz w:val="24"/>
          <w:szCs w:val="24"/>
        </w:rPr>
        <w:t>the facility]</w:t>
      </w:r>
      <w:r w:rsidRPr="002907FF">
        <w:rPr>
          <w:rFonts w:ascii="Times New Roman" w:eastAsia="Times New Roman" w:hAnsi="Times New Roman" w:cs="Times New Roman"/>
          <w:sz w:val="24"/>
          <w:szCs w:val="24"/>
        </w:rPr>
        <w:t>.</w:t>
      </w:r>
    </w:p>
    <w:p w14:paraId="2CFEBFEC" w14:textId="02267401" w:rsidR="00C002F3" w:rsidRPr="002907FF" w:rsidRDefault="00C002F3" w:rsidP="00A24675">
      <w:pPr>
        <w:widowControl/>
        <w:numPr>
          <w:ilvl w:val="0"/>
          <w:numId w:val="2"/>
        </w:numPr>
        <w:tabs>
          <w:tab w:val="left" w:pos="3780"/>
        </w:tabs>
        <w:spacing w:line="360" w:lineRule="auto"/>
        <w:ind w:left="115" w:right="115" w:firstLine="72"/>
        <w:rPr>
          <w:rFonts w:ascii="Times New Roman" w:eastAsia="Times New Roman" w:hAnsi="Times New Roman" w:cs="Times New Roman"/>
          <w:sz w:val="24"/>
          <w:szCs w:val="24"/>
        </w:rPr>
      </w:pPr>
      <w:r w:rsidRPr="002907FF">
        <w:rPr>
          <w:rFonts w:ascii="Times New Roman" w:eastAsia="Times New Roman" w:hAnsi="Times New Roman" w:cs="Times New Roman"/>
          <w:sz w:val="24"/>
          <w:szCs w:val="24"/>
        </w:rPr>
        <w:t xml:space="preserve">Since arriving at </w:t>
      </w:r>
      <w:proofErr w:type="gramStart"/>
      <w:r w:rsidR="00AB76CB">
        <w:rPr>
          <w:rFonts w:ascii="Times New Roman" w:hAnsi="Times New Roman" w:cs="Times New Roman"/>
          <w:b/>
          <w:sz w:val="24"/>
          <w:szCs w:val="24"/>
        </w:rPr>
        <w:t>[</w:t>
      </w:r>
      <w:r w:rsidR="00AB76CB" w:rsidRPr="00DD0FC4">
        <w:rPr>
          <w:rFonts w:ascii="Times New Roman" w:hAnsi="Times New Roman" w:cs="Times New Roman"/>
          <w:sz w:val="24"/>
          <w:szCs w:val="24"/>
        </w:rPr>
        <w:t xml:space="preserve"> the</w:t>
      </w:r>
      <w:proofErr w:type="gramEnd"/>
      <w:r w:rsidR="00AB76CB" w:rsidRPr="00DD0FC4">
        <w:rPr>
          <w:rFonts w:ascii="Times New Roman" w:hAnsi="Times New Roman" w:cs="Times New Roman"/>
          <w:sz w:val="24"/>
          <w:szCs w:val="24"/>
        </w:rPr>
        <w:t xml:space="preserve"> facility]</w:t>
      </w:r>
      <w:r w:rsidR="000E335B" w:rsidRPr="002907FF">
        <w:rPr>
          <w:rFonts w:ascii="Times New Roman" w:eastAsia="Times New Roman" w:hAnsi="Times New Roman" w:cs="Times New Roman"/>
          <w:sz w:val="24"/>
          <w:szCs w:val="24"/>
        </w:rPr>
        <w:t xml:space="preserve">, </w:t>
      </w:r>
      <w:r w:rsidR="00801903">
        <w:rPr>
          <w:rFonts w:ascii="Times New Roman" w:eastAsia="Times New Roman" w:hAnsi="Times New Roman" w:cs="Times New Roman"/>
          <w:sz w:val="24"/>
          <w:szCs w:val="24"/>
        </w:rPr>
        <w:t>[</w:t>
      </w:r>
      <w:r w:rsidR="000E335B" w:rsidRPr="002907FF">
        <w:rPr>
          <w:rFonts w:ascii="Times New Roman" w:eastAsia="Times New Roman" w:hAnsi="Times New Roman" w:cs="Times New Roman"/>
          <w:sz w:val="24"/>
          <w:szCs w:val="24"/>
        </w:rPr>
        <w:t>C.S.</w:t>
      </w:r>
      <w:r w:rsidR="00801903">
        <w:rPr>
          <w:rFonts w:ascii="Times New Roman" w:eastAsia="Times New Roman" w:hAnsi="Times New Roman" w:cs="Times New Roman"/>
          <w:sz w:val="24"/>
          <w:szCs w:val="24"/>
        </w:rPr>
        <w:t>]</w:t>
      </w:r>
      <w:r w:rsidR="000E335B" w:rsidRPr="002907FF">
        <w:rPr>
          <w:rFonts w:ascii="Times New Roman" w:eastAsia="Times New Roman" w:hAnsi="Times New Roman" w:cs="Times New Roman"/>
          <w:sz w:val="24"/>
          <w:szCs w:val="24"/>
        </w:rPr>
        <w:t xml:space="preserve"> has been placed in solitary </w:t>
      </w:r>
      <w:r w:rsidRPr="002907FF">
        <w:rPr>
          <w:rFonts w:ascii="Times New Roman" w:eastAsia="Times New Roman" w:hAnsi="Times New Roman" w:cs="Times New Roman"/>
          <w:sz w:val="24"/>
          <w:szCs w:val="24"/>
        </w:rPr>
        <w:t xml:space="preserve">confinement on approximately </w:t>
      </w:r>
      <w:r w:rsidR="00736674">
        <w:rPr>
          <w:rFonts w:ascii="Times New Roman" w:eastAsia="Times New Roman" w:hAnsi="Times New Roman" w:cs="Times New Roman"/>
          <w:sz w:val="24"/>
          <w:szCs w:val="24"/>
        </w:rPr>
        <w:t>[</w:t>
      </w:r>
      <w:r w:rsidRPr="002907FF">
        <w:rPr>
          <w:rFonts w:ascii="Times New Roman" w:eastAsia="Times New Roman" w:hAnsi="Times New Roman" w:cs="Times New Roman"/>
          <w:sz w:val="24"/>
          <w:szCs w:val="24"/>
        </w:rPr>
        <w:t>8</w:t>
      </w:r>
      <w:r w:rsidR="00736674">
        <w:rPr>
          <w:rFonts w:ascii="Times New Roman" w:eastAsia="Times New Roman" w:hAnsi="Times New Roman" w:cs="Times New Roman"/>
          <w:sz w:val="24"/>
          <w:szCs w:val="24"/>
        </w:rPr>
        <w:t>]</w:t>
      </w:r>
      <w:r w:rsidRPr="002907FF">
        <w:rPr>
          <w:rFonts w:ascii="Times New Roman" w:eastAsia="Times New Roman" w:hAnsi="Times New Roman" w:cs="Times New Roman"/>
          <w:sz w:val="24"/>
          <w:szCs w:val="24"/>
        </w:rPr>
        <w:t xml:space="preserve"> </w:t>
      </w:r>
      <w:r w:rsidR="000E335B" w:rsidRPr="002907FF">
        <w:rPr>
          <w:rFonts w:ascii="Times New Roman" w:eastAsia="Times New Roman" w:hAnsi="Times New Roman" w:cs="Times New Roman"/>
          <w:sz w:val="24"/>
          <w:szCs w:val="24"/>
        </w:rPr>
        <w:t>occasions</w:t>
      </w:r>
      <w:r w:rsidRPr="002907FF">
        <w:rPr>
          <w:rFonts w:ascii="Times New Roman" w:eastAsia="Times New Roman" w:hAnsi="Times New Roman" w:cs="Times New Roman"/>
          <w:sz w:val="24"/>
          <w:szCs w:val="24"/>
        </w:rPr>
        <w:t xml:space="preserve">. </w:t>
      </w:r>
    </w:p>
    <w:p w14:paraId="0A81BA78" w14:textId="490BC0A2" w:rsidR="00630F63" w:rsidRPr="00DD2974" w:rsidRDefault="00AB76CB" w:rsidP="00DD2974">
      <w:pPr>
        <w:widowControl/>
        <w:numPr>
          <w:ilvl w:val="0"/>
          <w:numId w:val="2"/>
        </w:numPr>
        <w:tabs>
          <w:tab w:val="left" w:pos="3780"/>
        </w:tabs>
        <w:spacing w:line="360" w:lineRule="auto"/>
        <w:ind w:left="115" w:right="115" w:firstLine="7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w:t>
      </w:r>
      <w:r w:rsidR="00630F63" w:rsidRPr="002907FF">
        <w:rPr>
          <w:rFonts w:ascii="Times New Roman" w:eastAsia="Times New Roman" w:hAnsi="Times New Roman" w:cs="Times New Roman"/>
          <w:sz w:val="24"/>
          <w:szCs w:val="24"/>
        </w:rPr>
        <w:t>nclude description of facility practice of solitary confinement, including what the practice is called by the facility. Example:</w:t>
      </w:r>
      <w:r w:rsidR="00DD2974">
        <w:rPr>
          <w:rFonts w:ascii="Times New Roman" w:eastAsia="Times New Roman" w:hAnsi="Times New Roman" w:cs="Times New Roman"/>
          <w:sz w:val="24"/>
          <w:szCs w:val="24"/>
        </w:rPr>
        <w:t xml:space="preserve"> </w:t>
      </w:r>
      <w:r w:rsidR="00BA0880">
        <w:rPr>
          <w:rFonts w:ascii="Times New Roman" w:eastAsia="Times New Roman" w:hAnsi="Times New Roman" w:cs="Times New Roman"/>
          <w:sz w:val="24"/>
          <w:szCs w:val="24"/>
        </w:rPr>
        <w:t xml:space="preserve">C.S. has been confined for </w:t>
      </w:r>
      <w:r w:rsidR="00630F63" w:rsidRPr="00DD2974">
        <w:rPr>
          <w:rFonts w:ascii="Times New Roman" w:hAnsi="Times New Roman" w:cs="Times New Roman"/>
          <w:sz w:val="24"/>
          <w:szCs w:val="24"/>
        </w:rPr>
        <w:t>22-23 hours per day in</w:t>
      </w:r>
      <w:r w:rsidR="00630F63" w:rsidRPr="00DD2974">
        <w:rPr>
          <w:rFonts w:ascii="Times New Roman" w:hAnsi="Times New Roman" w:cs="Times New Roman"/>
          <w:spacing w:val="-2"/>
          <w:sz w:val="24"/>
          <w:szCs w:val="24"/>
        </w:rPr>
        <w:t xml:space="preserve"> </w:t>
      </w:r>
      <w:r w:rsidR="00630F63" w:rsidRPr="00DD2974">
        <w:rPr>
          <w:rFonts w:ascii="Times New Roman" w:hAnsi="Times New Roman" w:cs="Times New Roman"/>
          <w:sz w:val="24"/>
          <w:szCs w:val="24"/>
        </w:rPr>
        <w:t>a</w:t>
      </w:r>
      <w:r w:rsidR="00630F63" w:rsidRPr="00DD2974">
        <w:rPr>
          <w:rFonts w:ascii="Times New Roman" w:hAnsi="Times New Roman" w:cs="Times New Roman"/>
          <w:spacing w:val="-1"/>
          <w:sz w:val="24"/>
          <w:szCs w:val="24"/>
        </w:rPr>
        <w:t xml:space="preserve"> single cell—for days, weeks</w:t>
      </w:r>
      <w:r w:rsidR="00630F63" w:rsidRPr="00DD2974">
        <w:rPr>
          <w:rFonts w:ascii="Times New Roman" w:hAnsi="Times New Roman" w:cs="Times New Roman"/>
          <w:sz w:val="24"/>
          <w:szCs w:val="24"/>
        </w:rPr>
        <w:t xml:space="preserve"> or </w:t>
      </w:r>
      <w:r w:rsidR="00630F63" w:rsidRPr="00DD2974">
        <w:rPr>
          <w:rFonts w:ascii="Times New Roman" w:hAnsi="Times New Roman" w:cs="Times New Roman"/>
          <w:spacing w:val="-1"/>
          <w:sz w:val="24"/>
          <w:szCs w:val="24"/>
        </w:rPr>
        <w:t>months</w:t>
      </w:r>
      <w:r w:rsidR="00630F63" w:rsidRPr="00DD2974">
        <w:rPr>
          <w:rFonts w:ascii="Times New Roman" w:hAnsi="Times New Roman" w:cs="Times New Roman"/>
          <w:sz w:val="24"/>
          <w:szCs w:val="24"/>
        </w:rPr>
        <w:t xml:space="preserve"> at a </w:t>
      </w:r>
      <w:r w:rsidR="00630F63" w:rsidRPr="00DD2974">
        <w:rPr>
          <w:rFonts w:ascii="Times New Roman" w:hAnsi="Times New Roman" w:cs="Times New Roman"/>
          <w:spacing w:val="-1"/>
          <w:sz w:val="24"/>
          <w:szCs w:val="24"/>
        </w:rPr>
        <w:t>time—locked</w:t>
      </w:r>
      <w:r w:rsidR="00630F63" w:rsidRPr="00DD2974">
        <w:rPr>
          <w:rFonts w:ascii="Times New Roman" w:hAnsi="Times New Roman" w:cs="Times New Roman"/>
          <w:spacing w:val="35"/>
          <w:sz w:val="24"/>
          <w:szCs w:val="24"/>
        </w:rPr>
        <w:t xml:space="preserve"> </w:t>
      </w:r>
      <w:r w:rsidR="00630F63" w:rsidRPr="00DD2974">
        <w:rPr>
          <w:rFonts w:ascii="Times New Roman" w:hAnsi="Times New Roman" w:cs="Times New Roman"/>
          <w:sz w:val="24"/>
          <w:szCs w:val="24"/>
        </w:rPr>
        <w:t xml:space="preserve">behind a solid </w:t>
      </w:r>
      <w:r w:rsidR="00630F63" w:rsidRPr="00DD2974">
        <w:rPr>
          <w:rFonts w:ascii="Times New Roman" w:hAnsi="Times New Roman" w:cs="Times New Roman"/>
          <w:spacing w:val="-1"/>
          <w:sz w:val="24"/>
          <w:szCs w:val="24"/>
        </w:rPr>
        <w:t>metal</w:t>
      </w:r>
      <w:r w:rsidR="00630F63" w:rsidRPr="00DD2974">
        <w:rPr>
          <w:rFonts w:ascii="Times New Roman" w:hAnsi="Times New Roman" w:cs="Times New Roman"/>
          <w:sz w:val="24"/>
          <w:szCs w:val="24"/>
        </w:rPr>
        <w:t xml:space="preserve"> door, with no </w:t>
      </w:r>
      <w:r w:rsidR="00630F63" w:rsidRPr="00DD2974">
        <w:rPr>
          <w:rFonts w:ascii="Times New Roman" w:hAnsi="Times New Roman" w:cs="Times New Roman"/>
          <w:spacing w:val="-1"/>
          <w:sz w:val="24"/>
          <w:szCs w:val="24"/>
        </w:rPr>
        <w:t>furniture</w:t>
      </w:r>
      <w:r w:rsidR="00630F63" w:rsidRPr="00DD2974">
        <w:rPr>
          <w:rFonts w:ascii="Times New Roman" w:hAnsi="Times New Roman" w:cs="Times New Roman"/>
          <w:sz w:val="24"/>
          <w:szCs w:val="24"/>
        </w:rPr>
        <w:t xml:space="preserve"> other than a low </w:t>
      </w:r>
      <w:r w:rsidR="00630F63" w:rsidRPr="00DD2974">
        <w:rPr>
          <w:rFonts w:ascii="Times New Roman" w:hAnsi="Times New Roman" w:cs="Times New Roman"/>
          <w:spacing w:val="-1"/>
          <w:sz w:val="24"/>
          <w:szCs w:val="24"/>
        </w:rPr>
        <w:t>bed</w:t>
      </w:r>
      <w:r w:rsidR="00630F63" w:rsidRPr="00DD2974">
        <w:rPr>
          <w:rFonts w:ascii="Times New Roman" w:hAnsi="Times New Roman" w:cs="Times New Roman"/>
          <w:sz w:val="24"/>
          <w:szCs w:val="24"/>
        </w:rPr>
        <w:t xml:space="preserve"> and a combination toilet/sink,</w:t>
      </w:r>
      <w:r w:rsidR="00630F63" w:rsidRPr="00DD2974">
        <w:rPr>
          <w:rFonts w:ascii="Times New Roman" w:hAnsi="Times New Roman" w:cs="Times New Roman"/>
          <w:spacing w:val="23"/>
          <w:sz w:val="24"/>
          <w:szCs w:val="24"/>
        </w:rPr>
        <w:t xml:space="preserve"> </w:t>
      </w:r>
      <w:r w:rsidR="00630F63" w:rsidRPr="00DD2974">
        <w:rPr>
          <w:rFonts w:ascii="Times New Roman" w:hAnsi="Times New Roman" w:cs="Times New Roman"/>
          <w:sz w:val="24"/>
          <w:szCs w:val="24"/>
        </w:rPr>
        <w:t xml:space="preserve">with constant </w:t>
      </w:r>
      <w:r w:rsidR="00630F63" w:rsidRPr="00DD2974">
        <w:rPr>
          <w:rFonts w:ascii="Times New Roman" w:hAnsi="Times New Roman" w:cs="Times New Roman"/>
          <w:spacing w:val="-1"/>
          <w:sz w:val="24"/>
          <w:szCs w:val="24"/>
        </w:rPr>
        <w:t>illumination,</w:t>
      </w:r>
      <w:r w:rsidR="00630F63" w:rsidRPr="00DD2974">
        <w:rPr>
          <w:rFonts w:ascii="Times New Roman" w:hAnsi="Times New Roman" w:cs="Times New Roman"/>
          <w:sz w:val="24"/>
          <w:szCs w:val="24"/>
        </w:rPr>
        <w:t xml:space="preserve"> </w:t>
      </w:r>
      <w:r w:rsidR="00630F63" w:rsidRPr="00DD2974">
        <w:rPr>
          <w:rFonts w:ascii="Times New Roman" w:hAnsi="Times New Roman" w:cs="Times New Roman"/>
          <w:spacing w:val="-1"/>
          <w:sz w:val="24"/>
          <w:szCs w:val="24"/>
        </w:rPr>
        <w:t>even</w:t>
      </w:r>
      <w:r w:rsidR="00630F63" w:rsidRPr="00DD2974">
        <w:rPr>
          <w:rFonts w:ascii="Times New Roman" w:hAnsi="Times New Roman" w:cs="Times New Roman"/>
          <w:sz w:val="24"/>
          <w:szCs w:val="24"/>
        </w:rPr>
        <w:t xml:space="preserve"> at night, and with </w:t>
      </w:r>
      <w:r w:rsidR="00630F63" w:rsidRPr="00DD2974">
        <w:rPr>
          <w:rFonts w:ascii="Times New Roman" w:hAnsi="Times New Roman" w:cs="Times New Roman"/>
          <w:spacing w:val="-1"/>
          <w:sz w:val="24"/>
          <w:szCs w:val="24"/>
        </w:rPr>
        <w:t>extremely</w:t>
      </w:r>
      <w:r w:rsidR="00630F63" w:rsidRPr="00DD2974">
        <w:rPr>
          <w:rFonts w:ascii="Times New Roman" w:hAnsi="Times New Roman" w:cs="Times New Roman"/>
          <w:sz w:val="24"/>
          <w:szCs w:val="24"/>
        </w:rPr>
        <w:t xml:space="preserve"> </w:t>
      </w:r>
      <w:r w:rsidR="00630F63" w:rsidRPr="00DD2974">
        <w:rPr>
          <w:rFonts w:ascii="Times New Roman" w:hAnsi="Times New Roman" w:cs="Times New Roman"/>
          <w:spacing w:val="-1"/>
          <w:sz w:val="24"/>
          <w:szCs w:val="24"/>
        </w:rPr>
        <w:t>limited</w:t>
      </w:r>
      <w:r w:rsidR="00630F63" w:rsidRPr="00DD2974">
        <w:rPr>
          <w:rFonts w:ascii="Times New Roman" w:hAnsi="Times New Roman" w:cs="Times New Roman"/>
          <w:sz w:val="24"/>
          <w:szCs w:val="24"/>
        </w:rPr>
        <w:t xml:space="preserve"> access </w:t>
      </w:r>
      <w:r w:rsidR="00A404A2" w:rsidRPr="00DD2974">
        <w:rPr>
          <w:rFonts w:ascii="Times New Roman" w:hAnsi="Times New Roman" w:cs="Times New Roman"/>
          <w:sz w:val="24"/>
          <w:szCs w:val="24"/>
        </w:rPr>
        <w:t xml:space="preserve">to </w:t>
      </w:r>
      <w:r w:rsidR="00630F63" w:rsidRPr="00DD2974">
        <w:rPr>
          <w:rFonts w:ascii="Times New Roman" w:hAnsi="Times New Roman" w:cs="Times New Roman"/>
          <w:sz w:val="24"/>
          <w:szCs w:val="24"/>
        </w:rPr>
        <w:t>personal</w:t>
      </w:r>
      <w:r w:rsidR="00630F63" w:rsidRPr="00DD2974">
        <w:rPr>
          <w:rFonts w:ascii="Times New Roman" w:hAnsi="Times New Roman" w:cs="Times New Roman"/>
          <w:spacing w:val="-1"/>
          <w:sz w:val="24"/>
          <w:szCs w:val="24"/>
        </w:rPr>
        <w:t xml:space="preserve"> property;</w:t>
      </w:r>
      <w:r w:rsidR="00630F63" w:rsidRPr="00DD2974">
        <w:rPr>
          <w:rFonts w:ascii="Times New Roman" w:hAnsi="Times New Roman" w:cs="Times New Roman"/>
          <w:spacing w:val="65"/>
          <w:sz w:val="24"/>
          <w:szCs w:val="24"/>
        </w:rPr>
        <w:t xml:space="preserve"> </w:t>
      </w:r>
      <w:r w:rsidR="00630F63" w:rsidRPr="00DD2974">
        <w:rPr>
          <w:rFonts w:ascii="Times New Roman" w:hAnsi="Times New Roman" w:cs="Times New Roman"/>
          <w:sz w:val="24"/>
          <w:szCs w:val="24"/>
        </w:rPr>
        <w:t xml:space="preserve">hands </w:t>
      </w:r>
      <w:r w:rsidR="00BA0880">
        <w:rPr>
          <w:rFonts w:ascii="Times New Roman" w:hAnsi="Times New Roman" w:cs="Times New Roman"/>
          <w:sz w:val="24"/>
          <w:szCs w:val="24"/>
        </w:rPr>
        <w:t>shackled</w:t>
      </w:r>
      <w:r w:rsidR="00630F63" w:rsidRPr="00DD2974">
        <w:rPr>
          <w:rFonts w:ascii="Times New Roman" w:hAnsi="Times New Roman" w:cs="Times New Roman"/>
          <w:sz w:val="24"/>
          <w:szCs w:val="24"/>
        </w:rPr>
        <w:t xml:space="preserve"> to a </w:t>
      </w:r>
      <w:r w:rsidR="00630F63" w:rsidRPr="00DD2974">
        <w:rPr>
          <w:rFonts w:ascii="Times New Roman" w:hAnsi="Times New Roman" w:cs="Times New Roman"/>
          <w:spacing w:val="-1"/>
          <w:sz w:val="24"/>
          <w:szCs w:val="24"/>
        </w:rPr>
        <w:t>waist</w:t>
      </w:r>
      <w:r w:rsidR="00630F63" w:rsidRPr="00DD2974">
        <w:rPr>
          <w:rFonts w:ascii="Times New Roman" w:hAnsi="Times New Roman" w:cs="Times New Roman"/>
          <w:sz w:val="24"/>
          <w:szCs w:val="24"/>
        </w:rPr>
        <w:t xml:space="preserve"> belt during the </w:t>
      </w:r>
      <w:r w:rsidR="00630F63" w:rsidRPr="00DD2974">
        <w:rPr>
          <w:rFonts w:ascii="Times New Roman" w:hAnsi="Times New Roman" w:cs="Times New Roman"/>
          <w:spacing w:val="-1"/>
          <w:sz w:val="24"/>
          <w:szCs w:val="24"/>
        </w:rPr>
        <w:t>limited</w:t>
      </w:r>
      <w:r w:rsidR="00630F63" w:rsidRPr="00DD2974">
        <w:rPr>
          <w:rFonts w:ascii="Times New Roman" w:hAnsi="Times New Roman" w:cs="Times New Roman"/>
          <w:sz w:val="24"/>
          <w:szCs w:val="24"/>
        </w:rPr>
        <w:t xml:space="preserve"> </w:t>
      </w:r>
      <w:r w:rsidR="00630F63" w:rsidRPr="00DD2974">
        <w:rPr>
          <w:rFonts w:ascii="Times New Roman" w:hAnsi="Times New Roman" w:cs="Times New Roman"/>
          <w:spacing w:val="-1"/>
          <w:sz w:val="24"/>
          <w:szCs w:val="24"/>
        </w:rPr>
        <w:t>times</w:t>
      </w:r>
      <w:r w:rsidR="00630F63" w:rsidRPr="00DD2974">
        <w:rPr>
          <w:rFonts w:ascii="Times New Roman" w:hAnsi="Times New Roman" w:cs="Times New Roman"/>
          <w:spacing w:val="41"/>
          <w:sz w:val="24"/>
          <w:szCs w:val="24"/>
        </w:rPr>
        <w:t xml:space="preserve"> </w:t>
      </w:r>
      <w:r w:rsidR="00630F63" w:rsidRPr="00DD2974">
        <w:rPr>
          <w:rFonts w:ascii="Times New Roman" w:hAnsi="Times New Roman" w:cs="Times New Roman"/>
          <w:sz w:val="24"/>
          <w:szCs w:val="24"/>
        </w:rPr>
        <w:t>out of the cell</w:t>
      </w:r>
      <w:r w:rsidR="00630F63" w:rsidRPr="00DD2974">
        <w:rPr>
          <w:rFonts w:ascii="Times New Roman" w:hAnsi="Times New Roman" w:cs="Times New Roman"/>
          <w:spacing w:val="-1"/>
          <w:sz w:val="24"/>
          <w:szCs w:val="24"/>
        </w:rPr>
        <w:t>;</w:t>
      </w:r>
      <w:r w:rsidR="00630F63" w:rsidRPr="00DD2974">
        <w:rPr>
          <w:rFonts w:ascii="Times New Roman" w:hAnsi="Times New Roman" w:cs="Times New Roman"/>
          <w:sz w:val="24"/>
          <w:szCs w:val="24"/>
        </w:rPr>
        <w:t xml:space="preserve"> </w:t>
      </w:r>
      <w:r w:rsidR="00BA0880">
        <w:rPr>
          <w:rFonts w:ascii="Times New Roman" w:hAnsi="Times New Roman" w:cs="Times New Roman"/>
          <w:sz w:val="24"/>
          <w:szCs w:val="24"/>
        </w:rPr>
        <w:t>without</w:t>
      </w:r>
      <w:r w:rsidR="00630F63" w:rsidRPr="00DD2974">
        <w:rPr>
          <w:rFonts w:ascii="Times New Roman" w:hAnsi="Times New Roman" w:cs="Times New Roman"/>
          <w:sz w:val="24"/>
          <w:szCs w:val="24"/>
        </w:rPr>
        <w:t xml:space="preserve"> access</w:t>
      </w:r>
      <w:r w:rsidR="00630F63" w:rsidRPr="00DD2974">
        <w:rPr>
          <w:rFonts w:ascii="Times New Roman" w:hAnsi="Times New Roman" w:cs="Times New Roman"/>
          <w:spacing w:val="-1"/>
          <w:sz w:val="24"/>
          <w:szCs w:val="24"/>
        </w:rPr>
        <w:t xml:space="preserve"> </w:t>
      </w:r>
      <w:r w:rsidR="00630F63" w:rsidRPr="00DD2974">
        <w:rPr>
          <w:rFonts w:ascii="Times New Roman" w:hAnsi="Times New Roman" w:cs="Times New Roman"/>
          <w:sz w:val="24"/>
          <w:szCs w:val="24"/>
        </w:rPr>
        <w:t xml:space="preserve">to </w:t>
      </w:r>
      <w:r w:rsidR="00630F63" w:rsidRPr="00DD2974">
        <w:rPr>
          <w:rFonts w:ascii="Times New Roman" w:hAnsi="Times New Roman" w:cs="Times New Roman"/>
          <w:spacing w:val="-1"/>
          <w:sz w:val="24"/>
          <w:szCs w:val="24"/>
        </w:rPr>
        <w:t>educational</w:t>
      </w:r>
      <w:r w:rsidR="00630F63" w:rsidRPr="00DD2974">
        <w:rPr>
          <w:rFonts w:ascii="Times New Roman" w:hAnsi="Times New Roman" w:cs="Times New Roman"/>
          <w:spacing w:val="31"/>
          <w:sz w:val="24"/>
          <w:szCs w:val="24"/>
        </w:rPr>
        <w:t xml:space="preserve"> </w:t>
      </w:r>
      <w:r w:rsidR="00630F63" w:rsidRPr="00DD2974">
        <w:rPr>
          <w:rFonts w:ascii="Times New Roman" w:hAnsi="Times New Roman" w:cs="Times New Roman"/>
          <w:spacing w:val="-1"/>
          <w:sz w:val="24"/>
          <w:szCs w:val="24"/>
        </w:rPr>
        <w:t>and rehabilitative programming;</w:t>
      </w:r>
      <w:r w:rsidR="00630F63" w:rsidRPr="00DD2974">
        <w:rPr>
          <w:rFonts w:ascii="Times New Roman" w:hAnsi="Times New Roman" w:cs="Times New Roman"/>
          <w:sz w:val="24"/>
          <w:szCs w:val="24"/>
        </w:rPr>
        <w:t xml:space="preserve"> </w:t>
      </w:r>
      <w:r w:rsidR="00630F63" w:rsidRPr="00DD2974">
        <w:rPr>
          <w:rFonts w:ascii="Times New Roman" w:hAnsi="Times New Roman" w:cs="Times New Roman"/>
          <w:spacing w:val="-1"/>
          <w:sz w:val="24"/>
          <w:szCs w:val="24"/>
        </w:rPr>
        <w:t>and</w:t>
      </w:r>
      <w:r w:rsidR="00630F63" w:rsidRPr="00DD2974">
        <w:rPr>
          <w:rFonts w:ascii="Times New Roman" w:hAnsi="Times New Roman" w:cs="Times New Roman"/>
          <w:sz w:val="24"/>
          <w:szCs w:val="24"/>
        </w:rPr>
        <w:t xml:space="preserve"> </w:t>
      </w:r>
      <w:r w:rsidR="00BA0880">
        <w:rPr>
          <w:rFonts w:ascii="Times New Roman" w:hAnsi="Times New Roman" w:cs="Times New Roman"/>
          <w:sz w:val="24"/>
          <w:szCs w:val="24"/>
        </w:rPr>
        <w:t>without</w:t>
      </w:r>
      <w:r w:rsidR="00630F63" w:rsidRPr="00DD2974">
        <w:rPr>
          <w:rFonts w:ascii="Times New Roman" w:hAnsi="Times New Roman" w:cs="Times New Roman"/>
          <w:sz w:val="24"/>
          <w:szCs w:val="24"/>
        </w:rPr>
        <w:t xml:space="preserve"> access to meaningful</w:t>
      </w:r>
      <w:r w:rsidR="00630F63" w:rsidRPr="00DD2974">
        <w:rPr>
          <w:rFonts w:ascii="Times New Roman" w:hAnsi="Times New Roman" w:cs="Times New Roman"/>
          <w:spacing w:val="39"/>
          <w:sz w:val="24"/>
          <w:szCs w:val="24"/>
        </w:rPr>
        <w:t xml:space="preserve"> </w:t>
      </w:r>
      <w:r w:rsidR="00630F63" w:rsidRPr="00DD2974">
        <w:rPr>
          <w:rFonts w:ascii="Times New Roman" w:hAnsi="Times New Roman" w:cs="Times New Roman"/>
          <w:sz w:val="24"/>
          <w:szCs w:val="24"/>
        </w:rPr>
        <w:t xml:space="preserve">exercise and social </w:t>
      </w:r>
      <w:r w:rsidR="00630F63" w:rsidRPr="00DD2974">
        <w:rPr>
          <w:rFonts w:ascii="Times New Roman" w:hAnsi="Times New Roman" w:cs="Times New Roman"/>
          <w:spacing w:val="-1"/>
          <w:sz w:val="24"/>
          <w:szCs w:val="24"/>
        </w:rPr>
        <w:t>interaction.</w:t>
      </w:r>
    </w:p>
    <w:p w14:paraId="2DDB384E" w14:textId="749F68A1" w:rsidR="00C002F3" w:rsidRPr="002907FF" w:rsidRDefault="00C002F3" w:rsidP="00A24675">
      <w:pPr>
        <w:widowControl/>
        <w:numPr>
          <w:ilvl w:val="0"/>
          <w:numId w:val="2"/>
        </w:numPr>
        <w:tabs>
          <w:tab w:val="left" w:pos="3780"/>
        </w:tabs>
        <w:spacing w:line="360" w:lineRule="auto"/>
        <w:ind w:left="115" w:right="115" w:firstLine="72"/>
        <w:rPr>
          <w:rFonts w:ascii="Times New Roman" w:eastAsia="Times New Roman" w:hAnsi="Times New Roman" w:cs="Times New Roman"/>
          <w:sz w:val="24"/>
          <w:szCs w:val="24"/>
        </w:rPr>
      </w:pPr>
      <w:r w:rsidRPr="002907FF">
        <w:rPr>
          <w:rFonts w:ascii="Times New Roman" w:eastAsia="Times New Roman" w:hAnsi="Times New Roman" w:cs="Times New Roman"/>
          <w:sz w:val="24"/>
          <w:szCs w:val="24"/>
        </w:rPr>
        <w:t>Describe eac</w:t>
      </w:r>
      <w:r w:rsidR="000E335B" w:rsidRPr="002907FF">
        <w:rPr>
          <w:rFonts w:ascii="Times New Roman" w:eastAsia="Times New Roman" w:hAnsi="Times New Roman" w:cs="Times New Roman"/>
          <w:sz w:val="24"/>
          <w:szCs w:val="24"/>
        </w:rPr>
        <w:t xml:space="preserve">h instance of solitary confinement. Include the date, time, </w:t>
      </w:r>
      <w:r w:rsidRPr="002907FF">
        <w:rPr>
          <w:rFonts w:ascii="Times New Roman" w:eastAsia="Times New Roman" w:hAnsi="Times New Roman" w:cs="Times New Roman"/>
          <w:sz w:val="24"/>
          <w:szCs w:val="24"/>
        </w:rPr>
        <w:t xml:space="preserve">reason, duration, </w:t>
      </w:r>
      <w:r w:rsidR="000E335B" w:rsidRPr="002907FF">
        <w:rPr>
          <w:rFonts w:ascii="Times New Roman" w:eastAsia="Times New Roman" w:hAnsi="Times New Roman" w:cs="Times New Roman"/>
          <w:sz w:val="24"/>
          <w:szCs w:val="24"/>
        </w:rPr>
        <w:t xml:space="preserve">and other details including whether client asked for medical or mental health treatment, client’s lack of understanding about why </w:t>
      </w:r>
      <w:r w:rsidR="002907FF" w:rsidRPr="002907FF">
        <w:rPr>
          <w:rFonts w:ascii="Times New Roman" w:eastAsia="Times New Roman" w:hAnsi="Times New Roman" w:cs="Times New Roman"/>
          <w:sz w:val="24"/>
          <w:szCs w:val="24"/>
        </w:rPr>
        <w:t>they</w:t>
      </w:r>
      <w:r w:rsidR="000E335B" w:rsidRPr="002907FF">
        <w:rPr>
          <w:rFonts w:ascii="Times New Roman" w:eastAsia="Times New Roman" w:hAnsi="Times New Roman" w:cs="Times New Roman"/>
          <w:sz w:val="24"/>
          <w:szCs w:val="24"/>
        </w:rPr>
        <w:t xml:space="preserve"> w</w:t>
      </w:r>
      <w:r w:rsidR="002907FF" w:rsidRPr="002907FF">
        <w:rPr>
          <w:rFonts w:ascii="Times New Roman" w:eastAsia="Times New Roman" w:hAnsi="Times New Roman" w:cs="Times New Roman"/>
          <w:sz w:val="24"/>
          <w:szCs w:val="24"/>
        </w:rPr>
        <w:t>ere</w:t>
      </w:r>
      <w:r w:rsidR="000E335B" w:rsidRPr="002907FF">
        <w:rPr>
          <w:rFonts w:ascii="Times New Roman" w:eastAsia="Times New Roman" w:hAnsi="Times New Roman" w:cs="Times New Roman"/>
          <w:sz w:val="24"/>
          <w:szCs w:val="24"/>
        </w:rPr>
        <w:t xml:space="preserve"> in solitary confinement</w:t>
      </w:r>
      <w:r w:rsidR="00BA0880">
        <w:rPr>
          <w:rFonts w:ascii="Times New Roman" w:eastAsia="Times New Roman" w:hAnsi="Times New Roman" w:cs="Times New Roman"/>
          <w:sz w:val="24"/>
          <w:szCs w:val="24"/>
        </w:rPr>
        <w:t>,</w:t>
      </w:r>
      <w:r w:rsidR="000E335B" w:rsidRPr="002907FF">
        <w:rPr>
          <w:rFonts w:ascii="Times New Roman" w:eastAsia="Times New Roman" w:hAnsi="Times New Roman" w:cs="Times New Roman"/>
          <w:sz w:val="24"/>
          <w:szCs w:val="24"/>
        </w:rPr>
        <w:t xml:space="preserve"> and how/when </w:t>
      </w:r>
      <w:r w:rsidR="002907FF" w:rsidRPr="002907FF">
        <w:rPr>
          <w:rFonts w:ascii="Times New Roman" w:eastAsia="Times New Roman" w:hAnsi="Times New Roman" w:cs="Times New Roman"/>
          <w:sz w:val="24"/>
          <w:szCs w:val="24"/>
        </w:rPr>
        <w:t xml:space="preserve">they </w:t>
      </w:r>
      <w:r w:rsidR="000E335B" w:rsidRPr="002907FF">
        <w:rPr>
          <w:rFonts w:ascii="Times New Roman" w:eastAsia="Times New Roman" w:hAnsi="Times New Roman" w:cs="Times New Roman"/>
          <w:sz w:val="24"/>
          <w:szCs w:val="24"/>
        </w:rPr>
        <w:t>would get out.</w:t>
      </w:r>
    </w:p>
    <w:p w14:paraId="4E0BD057" w14:textId="0145E1E7" w:rsidR="000E335B" w:rsidRDefault="000E335B" w:rsidP="00A24675">
      <w:pPr>
        <w:widowControl/>
        <w:numPr>
          <w:ilvl w:val="0"/>
          <w:numId w:val="2"/>
        </w:numPr>
        <w:tabs>
          <w:tab w:val="left" w:pos="3780"/>
        </w:tabs>
        <w:spacing w:line="360" w:lineRule="auto"/>
        <w:ind w:left="115" w:right="115" w:firstLine="72"/>
        <w:rPr>
          <w:rFonts w:ascii="Times New Roman" w:eastAsia="Times New Roman" w:hAnsi="Times New Roman" w:cs="Times New Roman"/>
          <w:sz w:val="24"/>
          <w:szCs w:val="24"/>
        </w:rPr>
      </w:pPr>
      <w:r w:rsidRPr="002907FF">
        <w:rPr>
          <w:rFonts w:ascii="Times New Roman" w:eastAsia="Times New Roman" w:hAnsi="Times New Roman" w:cs="Times New Roman"/>
          <w:sz w:val="24"/>
          <w:szCs w:val="24"/>
        </w:rPr>
        <w:t>Include information about treatment</w:t>
      </w:r>
      <w:r w:rsidR="00284AEB">
        <w:rPr>
          <w:rFonts w:ascii="Times New Roman" w:eastAsia="Times New Roman" w:hAnsi="Times New Roman" w:cs="Times New Roman"/>
          <w:sz w:val="24"/>
          <w:szCs w:val="24"/>
        </w:rPr>
        <w:t xml:space="preserve"> and </w:t>
      </w:r>
      <w:r w:rsidRPr="002907FF">
        <w:rPr>
          <w:rFonts w:ascii="Times New Roman" w:eastAsia="Times New Roman" w:hAnsi="Times New Roman" w:cs="Times New Roman"/>
          <w:sz w:val="24"/>
          <w:szCs w:val="24"/>
        </w:rPr>
        <w:t>services</w:t>
      </w:r>
      <w:r w:rsidR="00284AEB">
        <w:rPr>
          <w:rFonts w:ascii="Times New Roman" w:eastAsia="Times New Roman" w:hAnsi="Times New Roman" w:cs="Times New Roman"/>
          <w:sz w:val="24"/>
          <w:szCs w:val="24"/>
        </w:rPr>
        <w:t xml:space="preserve"> </w:t>
      </w:r>
      <w:r w:rsidRPr="002907FF">
        <w:rPr>
          <w:rFonts w:ascii="Times New Roman" w:eastAsia="Times New Roman" w:hAnsi="Times New Roman" w:cs="Times New Roman"/>
          <w:sz w:val="24"/>
          <w:szCs w:val="24"/>
        </w:rPr>
        <w:t xml:space="preserve">that client did not receive while in solitary confinement. </w:t>
      </w:r>
    </w:p>
    <w:p w14:paraId="364488CD" w14:textId="77777777" w:rsidR="00284AEB" w:rsidRDefault="00284AEB" w:rsidP="00A24675">
      <w:pPr>
        <w:widowControl/>
        <w:numPr>
          <w:ilvl w:val="0"/>
          <w:numId w:val="2"/>
        </w:numPr>
        <w:tabs>
          <w:tab w:val="left" w:pos="3780"/>
        </w:tabs>
        <w:spacing w:line="360" w:lineRule="auto"/>
        <w:ind w:left="115" w:right="115" w:firstLine="72"/>
        <w:rPr>
          <w:rFonts w:ascii="Times New Roman" w:eastAsia="Times New Roman" w:hAnsi="Times New Roman" w:cs="Times New Roman"/>
          <w:sz w:val="24"/>
          <w:szCs w:val="24"/>
        </w:rPr>
      </w:pPr>
      <w:r>
        <w:rPr>
          <w:rFonts w:ascii="Times New Roman" w:eastAsia="Times New Roman" w:hAnsi="Times New Roman" w:cs="Times New Roman"/>
          <w:sz w:val="24"/>
          <w:szCs w:val="24"/>
        </w:rPr>
        <w:t>Include information about the number of visits while in solitary (to highlight that there are none).</w:t>
      </w:r>
    </w:p>
    <w:p w14:paraId="082AB601" w14:textId="03CF6447" w:rsidR="00B07CE3" w:rsidRDefault="00B07CE3" w:rsidP="00A24675">
      <w:pPr>
        <w:widowControl/>
        <w:numPr>
          <w:ilvl w:val="0"/>
          <w:numId w:val="2"/>
        </w:numPr>
        <w:tabs>
          <w:tab w:val="left" w:pos="3780"/>
        </w:tabs>
        <w:spacing w:line="360" w:lineRule="auto"/>
        <w:ind w:left="115" w:right="115" w:firstLine="72"/>
        <w:rPr>
          <w:rFonts w:ascii="Times New Roman" w:eastAsia="Times New Roman" w:hAnsi="Times New Roman" w:cs="Times New Roman"/>
          <w:sz w:val="24"/>
          <w:szCs w:val="24"/>
        </w:rPr>
      </w:pPr>
      <w:r>
        <w:rPr>
          <w:rFonts w:ascii="Times New Roman" w:eastAsia="Times New Roman" w:hAnsi="Times New Roman" w:cs="Times New Roman"/>
          <w:sz w:val="24"/>
          <w:szCs w:val="24"/>
        </w:rPr>
        <w:t>Include information that client has or qualifies for an IEP and what the IEP requires.</w:t>
      </w:r>
    </w:p>
    <w:p w14:paraId="7E40E939" w14:textId="2795DC3C" w:rsidR="00284AEB" w:rsidRPr="005C6A27" w:rsidRDefault="00284AEB" w:rsidP="00A24675">
      <w:pPr>
        <w:widowControl/>
        <w:numPr>
          <w:ilvl w:val="0"/>
          <w:numId w:val="2"/>
        </w:numPr>
        <w:tabs>
          <w:tab w:val="left" w:pos="3780"/>
        </w:tabs>
        <w:spacing w:line="360" w:lineRule="auto"/>
        <w:ind w:left="115" w:right="115" w:firstLine="72"/>
        <w:rPr>
          <w:rFonts w:ascii="Times New Roman" w:eastAsia="Times New Roman" w:hAnsi="Times New Roman" w:cs="Times New Roman"/>
          <w:sz w:val="24"/>
          <w:szCs w:val="24"/>
        </w:rPr>
      </w:pPr>
      <w:r>
        <w:rPr>
          <w:rFonts w:ascii="Times New Roman" w:eastAsia="Times New Roman" w:hAnsi="Times New Roman" w:cs="Times New Roman"/>
          <w:sz w:val="24"/>
          <w:szCs w:val="24"/>
        </w:rPr>
        <w:t>Include information about how the facility provided education, if at</w:t>
      </w:r>
      <w:r w:rsidRPr="005C6A27">
        <w:rPr>
          <w:rFonts w:ascii="Times New Roman" w:eastAsia="Times New Roman" w:hAnsi="Times New Roman" w:cs="Times New Roman"/>
          <w:sz w:val="24"/>
          <w:szCs w:val="24"/>
        </w:rPr>
        <w:t xml:space="preserve"> all. </w:t>
      </w:r>
      <w:r w:rsidR="00D92846" w:rsidRPr="005C6A27">
        <w:rPr>
          <w:rFonts w:ascii="Times New Roman" w:eastAsia="Times New Roman" w:hAnsi="Times New Roman" w:cs="Times New Roman"/>
          <w:sz w:val="24"/>
          <w:szCs w:val="24"/>
        </w:rPr>
        <w:t>Was it in-</w:t>
      </w:r>
      <w:r w:rsidRPr="005C6A27">
        <w:rPr>
          <w:rFonts w:ascii="Times New Roman" w:eastAsia="Times New Roman" w:hAnsi="Times New Roman" w:cs="Times New Roman"/>
          <w:sz w:val="24"/>
          <w:szCs w:val="24"/>
        </w:rPr>
        <w:t xml:space="preserve">person </w:t>
      </w:r>
      <w:r w:rsidR="00D92846" w:rsidRPr="005C6A27">
        <w:rPr>
          <w:rFonts w:ascii="Times New Roman" w:eastAsia="Times New Roman" w:hAnsi="Times New Roman" w:cs="Times New Roman"/>
          <w:sz w:val="24"/>
          <w:szCs w:val="24"/>
        </w:rPr>
        <w:t xml:space="preserve">with an instructor </w:t>
      </w:r>
      <w:r w:rsidRPr="005C6A27">
        <w:rPr>
          <w:rFonts w:ascii="Times New Roman" w:eastAsia="Times New Roman" w:hAnsi="Times New Roman" w:cs="Times New Roman"/>
          <w:sz w:val="24"/>
          <w:szCs w:val="24"/>
        </w:rPr>
        <w:t xml:space="preserve">or </w:t>
      </w:r>
      <w:r w:rsidR="00D92846" w:rsidRPr="005C6A27">
        <w:rPr>
          <w:rFonts w:ascii="Times New Roman" w:eastAsia="Times New Roman" w:hAnsi="Times New Roman" w:cs="Times New Roman"/>
          <w:sz w:val="24"/>
          <w:szCs w:val="24"/>
        </w:rPr>
        <w:t xml:space="preserve">through </w:t>
      </w:r>
      <w:r w:rsidRPr="005C6A27">
        <w:rPr>
          <w:rFonts w:ascii="Times New Roman" w:eastAsia="Times New Roman" w:hAnsi="Times New Roman" w:cs="Times New Roman"/>
          <w:sz w:val="24"/>
          <w:szCs w:val="24"/>
        </w:rPr>
        <w:t>wor</w:t>
      </w:r>
      <w:r w:rsidR="00D92846" w:rsidRPr="005C6A27">
        <w:rPr>
          <w:rFonts w:ascii="Times New Roman" w:eastAsia="Times New Roman" w:hAnsi="Times New Roman" w:cs="Times New Roman"/>
          <w:sz w:val="24"/>
          <w:szCs w:val="24"/>
        </w:rPr>
        <w:t>ksheets? How many hours a day? Did it occur inside or o</w:t>
      </w:r>
      <w:r w:rsidRPr="005C6A27">
        <w:rPr>
          <w:rFonts w:ascii="Times New Roman" w:eastAsia="Times New Roman" w:hAnsi="Times New Roman" w:cs="Times New Roman"/>
          <w:sz w:val="24"/>
          <w:szCs w:val="24"/>
        </w:rPr>
        <w:t>utside the cell?</w:t>
      </w:r>
    </w:p>
    <w:p w14:paraId="1B403E39" w14:textId="77777777" w:rsidR="000E335B" w:rsidRPr="002907FF" w:rsidRDefault="000E335B" w:rsidP="00A24675">
      <w:pPr>
        <w:widowControl/>
        <w:numPr>
          <w:ilvl w:val="0"/>
          <w:numId w:val="2"/>
        </w:numPr>
        <w:tabs>
          <w:tab w:val="left" w:pos="3780"/>
        </w:tabs>
        <w:spacing w:line="360" w:lineRule="auto"/>
        <w:ind w:left="115" w:right="115" w:firstLine="72"/>
        <w:rPr>
          <w:rFonts w:ascii="Times New Roman" w:eastAsia="Times New Roman" w:hAnsi="Times New Roman" w:cs="Times New Roman"/>
          <w:sz w:val="24"/>
          <w:szCs w:val="24"/>
        </w:rPr>
      </w:pPr>
      <w:r w:rsidRPr="002907FF">
        <w:rPr>
          <w:rFonts w:ascii="Times New Roman" w:eastAsia="Times New Roman" w:hAnsi="Times New Roman" w:cs="Times New Roman"/>
          <w:sz w:val="24"/>
          <w:szCs w:val="24"/>
        </w:rPr>
        <w:t>Include any mental health or trauma history.</w:t>
      </w:r>
    </w:p>
    <w:p w14:paraId="0A9FD6C5" w14:textId="7C622F4D" w:rsidR="00C002F3" w:rsidRPr="002907FF" w:rsidRDefault="000E335B" w:rsidP="00A24675">
      <w:pPr>
        <w:widowControl/>
        <w:numPr>
          <w:ilvl w:val="0"/>
          <w:numId w:val="2"/>
        </w:numPr>
        <w:spacing w:line="360" w:lineRule="auto"/>
        <w:ind w:left="115" w:right="115" w:firstLine="72"/>
        <w:rPr>
          <w:rFonts w:ascii="Times New Roman" w:eastAsia="Times New Roman" w:hAnsi="Times New Roman" w:cs="Times New Roman"/>
          <w:sz w:val="24"/>
          <w:szCs w:val="24"/>
        </w:rPr>
      </w:pPr>
      <w:r w:rsidRPr="002907FF">
        <w:rPr>
          <w:rFonts w:ascii="Times New Roman" w:eastAsia="Times New Roman" w:hAnsi="Times New Roman" w:cs="Times New Roman"/>
          <w:sz w:val="24"/>
          <w:szCs w:val="24"/>
        </w:rPr>
        <w:t>Include compelling details</w:t>
      </w:r>
      <w:r w:rsidR="00A404A2" w:rsidRPr="002907FF">
        <w:rPr>
          <w:rFonts w:ascii="Times New Roman" w:eastAsia="Times New Roman" w:hAnsi="Times New Roman" w:cs="Times New Roman"/>
          <w:sz w:val="24"/>
          <w:szCs w:val="24"/>
        </w:rPr>
        <w:t xml:space="preserve"> that paint a picture of how horrible the experience of solitary confinement has been</w:t>
      </w:r>
      <w:r w:rsidR="00284AEB">
        <w:rPr>
          <w:rFonts w:ascii="Times New Roman" w:eastAsia="Times New Roman" w:hAnsi="Times New Roman" w:cs="Times New Roman"/>
          <w:sz w:val="24"/>
          <w:szCs w:val="24"/>
        </w:rPr>
        <w:t xml:space="preserve">. </w:t>
      </w:r>
      <w:r w:rsidR="00284AEB" w:rsidRPr="00C35B06">
        <w:rPr>
          <w:rFonts w:ascii="Times New Roman" w:eastAsia="Times New Roman" w:hAnsi="Times New Roman" w:cs="Times New Roman"/>
          <w:sz w:val="24"/>
          <w:szCs w:val="24"/>
        </w:rPr>
        <w:t xml:space="preserve">Were the lights on all the time? Was client cuffed or shackled at any </w:t>
      </w:r>
      <w:proofErr w:type="gramStart"/>
      <w:r w:rsidR="00284AEB" w:rsidRPr="00C35B06">
        <w:rPr>
          <w:rFonts w:ascii="Times New Roman" w:eastAsia="Times New Roman" w:hAnsi="Times New Roman" w:cs="Times New Roman"/>
          <w:sz w:val="24"/>
          <w:szCs w:val="24"/>
        </w:rPr>
        <w:t>point</w:t>
      </w:r>
      <w:proofErr w:type="gramEnd"/>
      <w:r w:rsidR="00284AEB" w:rsidRPr="00C35B06">
        <w:rPr>
          <w:rFonts w:ascii="Times New Roman" w:eastAsia="Times New Roman" w:hAnsi="Times New Roman" w:cs="Times New Roman"/>
          <w:sz w:val="24"/>
          <w:szCs w:val="24"/>
        </w:rPr>
        <w:t xml:space="preserve"> when outside the cell? Size of the cell? Any windows? </w:t>
      </w:r>
      <w:proofErr w:type="gramStart"/>
      <w:r w:rsidR="00284AEB" w:rsidRPr="00C35B06">
        <w:rPr>
          <w:rFonts w:ascii="Times New Roman" w:eastAsia="Times New Roman" w:hAnsi="Times New Roman" w:cs="Times New Roman"/>
          <w:sz w:val="24"/>
          <w:szCs w:val="24"/>
        </w:rPr>
        <w:t>Were staff</w:t>
      </w:r>
      <w:proofErr w:type="gramEnd"/>
      <w:r w:rsidR="00284AEB" w:rsidRPr="00C35B06">
        <w:rPr>
          <w:rFonts w:ascii="Times New Roman" w:eastAsia="Times New Roman" w:hAnsi="Times New Roman" w:cs="Times New Roman"/>
          <w:sz w:val="24"/>
          <w:szCs w:val="24"/>
        </w:rPr>
        <w:t xml:space="preserve"> able to cover client’s cell door window from the outside? Did client have to wait for staff to let </w:t>
      </w:r>
      <w:r w:rsidR="00BA0880">
        <w:rPr>
          <w:rFonts w:ascii="Times New Roman" w:eastAsia="Times New Roman" w:hAnsi="Times New Roman" w:cs="Times New Roman"/>
          <w:sz w:val="24"/>
          <w:szCs w:val="24"/>
        </w:rPr>
        <w:t>them</w:t>
      </w:r>
      <w:r w:rsidR="00284AEB" w:rsidRPr="00C35B06">
        <w:rPr>
          <w:rFonts w:ascii="Times New Roman" w:eastAsia="Times New Roman" w:hAnsi="Times New Roman" w:cs="Times New Roman"/>
          <w:sz w:val="24"/>
          <w:szCs w:val="24"/>
        </w:rPr>
        <w:t xml:space="preserve"> out to use the bathroom? Did staff fail to respond when client asked to use the bathroom? Or if client was in a wet cell – with a toilet – was </w:t>
      </w:r>
      <w:r w:rsidR="00BA0880">
        <w:rPr>
          <w:rFonts w:ascii="Times New Roman" w:eastAsia="Times New Roman" w:hAnsi="Times New Roman" w:cs="Times New Roman"/>
          <w:sz w:val="24"/>
          <w:szCs w:val="24"/>
        </w:rPr>
        <w:t>the</w:t>
      </w:r>
      <w:r w:rsidR="00BA0880" w:rsidRPr="00C35B06">
        <w:rPr>
          <w:rFonts w:ascii="Times New Roman" w:eastAsia="Times New Roman" w:hAnsi="Times New Roman" w:cs="Times New Roman"/>
          <w:sz w:val="24"/>
          <w:szCs w:val="24"/>
        </w:rPr>
        <w:t xml:space="preserve"> </w:t>
      </w:r>
      <w:r w:rsidR="00284AEB" w:rsidRPr="00C35B06">
        <w:rPr>
          <w:rFonts w:ascii="Times New Roman" w:eastAsia="Times New Roman" w:hAnsi="Times New Roman" w:cs="Times New Roman"/>
          <w:sz w:val="24"/>
          <w:szCs w:val="24"/>
        </w:rPr>
        <w:t>toilet clean? How did the cell smell</w:t>
      </w:r>
      <w:r w:rsidR="00284AEB" w:rsidRPr="00BA0880">
        <w:rPr>
          <w:rFonts w:ascii="Times New Roman" w:eastAsia="Times New Roman" w:hAnsi="Times New Roman" w:cs="Times New Roman"/>
          <w:sz w:val="24"/>
          <w:szCs w:val="24"/>
        </w:rPr>
        <w:t>?</w:t>
      </w:r>
    </w:p>
    <w:p w14:paraId="30FEF0AD" w14:textId="77777777" w:rsidR="000E335B" w:rsidRPr="002907FF" w:rsidRDefault="000E335B" w:rsidP="0006488A">
      <w:pPr>
        <w:widowControl/>
        <w:spacing w:line="360" w:lineRule="auto"/>
        <w:ind w:left="720"/>
        <w:rPr>
          <w:rFonts w:ascii="Times New Roman" w:eastAsia="Times New Roman" w:hAnsi="Times New Roman" w:cs="Times New Roman"/>
          <w:sz w:val="24"/>
          <w:szCs w:val="24"/>
        </w:rPr>
      </w:pPr>
    </w:p>
    <w:p w14:paraId="3F63DDA9" w14:textId="77777777" w:rsidR="00C002F3" w:rsidRPr="002907FF" w:rsidRDefault="0006488A" w:rsidP="0006488A">
      <w:pPr>
        <w:pStyle w:val="Heading1"/>
        <w:spacing w:before="0" w:line="360" w:lineRule="auto"/>
        <w:ind w:left="0"/>
        <w:jc w:val="center"/>
        <w:rPr>
          <w:rFonts w:cs="Times New Roman"/>
          <w:b w:val="0"/>
          <w:bCs w:val="0"/>
        </w:rPr>
      </w:pPr>
      <w:r w:rsidRPr="002907FF">
        <w:rPr>
          <w:rFonts w:cs="Times New Roman"/>
        </w:rPr>
        <w:t xml:space="preserve">SOLITARY CONFINEMENT CAUSES </w:t>
      </w:r>
      <w:r w:rsidRPr="002907FF">
        <w:rPr>
          <w:rFonts w:cs="Times New Roman"/>
          <w:spacing w:val="-1"/>
        </w:rPr>
        <w:t>SERIOUS DAMAGE TO INCARCERATED YOUTH</w:t>
      </w:r>
    </w:p>
    <w:p w14:paraId="753B7ACD" w14:textId="77777777" w:rsidR="00C002F3" w:rsidRPr="002907FF" w:rsidRDefault="00C002F3" w:rsidP="0006488A">
      <w:pPr>
        <w:spacing w:line="360" w:lineRule="auto"/>
        <w:rPr>
          <w:rFonts w:ascii="Times New Roman" w:eastAsia="Times New Roman" w:hAnsi="Times New Roman" w:cs="Times New Roman"/>
          <w:b/>
          <w:bCs/>
          <w:sz w:val="24"/>
          <w:szCs w:val="24"/>
        </w:rPr>
      </w:pPr>
    </w:p>
    <w:p w14:paraId="7159E963" w14:textId="4AA602BD" w:rsidR="00C002F3" w:rsidRPr="00C475A6" w:rsidRDefault="00E070CD" w:rsidP="005C6A27">
      <w:pPr>
        <w:pStyle w:val="BodyText"/>
        <w:numPr>
          <w:ilvl w:val="2"/>
          <w:numId w:val="1"/>
        </w:numPr>
        <w:tabs>
          <w:tab w:val="left" w:pos="1540"/>
        </w:tabs>
        <w:spacing w:before="0" w:line="360" w:lineRule="auto"/>
        <w:ind w:left="100" w:right="352" w:firstLine="720"/>
        <w:rPr>
          <w:rFonts w:cs="Times New Roman"/>
        </w:rPr>
      </w:pPr>
      <w:r w:rsidRPr="005C6A27">
        <w:rPr>
          <w:rFonts w:cs="Times New Roman"/>
        </w:rPr>
        <w:lastRenderedPageBreak/>
        <w:t xml:space="preserve">The profoundly harmful effects of solitary confinement are </w:t>
      </w:r>
      <w:proofErr w:type="gramStart"/>
      <w:r w:rsidRPr="005C6A27">
        <w:rPr>
          <w:rFonts w:cs="Times New Roman"/>
        </w:rPr>
        <w:t>well-recognized</w:t>
      </w:r>
      <w:proofErr w:type="gramEnd"/>
      <w:r w:rsidRPr="005C6A27">
        <w:rPr>
          <w:rFonts w:cs="Times New Roman"/>
        </w:rPr>
        <w:t>.</w:t>
      </w:r>
      <w:r w:rsidR="007804A4">
        <w:rPr>
          <w:rStyle w:val="FootnoteReference"/>
          <w:rFonts w:cs="Times New Roman"/>
        </w:rPr>
        <w:footnoteReference w:id="1"/>
      </w:r>
      <w:r w:rsidRPr="005C6A27">
        <w:rPr>
          <w:rFonts w:cs="Times New Roman"/>
        </w:rPr>
        <w:t xml:space="preserve"> </w:t>
      </w:r>
      <w:r w:rsidR="00C475A6">
        <w:rPr>
          <w:rFonts w:cs="Times New Roman"/>
        </w:rPr>
        <w:t>Y</w:t>
      </w:r>
      <w:r w:rsidR="00C475A6" w:rsidRPr="005C6A27">
        <w:rPr>
          <w:rFonts w:cs="Times New Roman"/>
        </w:rPr>
        <w:t>outh</w:t>
      </w:r>
      <w:r w:rsidR="00C475A6">
        <w:rPr>
          <w:rFonts w:cs="Times New Roman"/>
        </w:rPr>
        <w:t>, who ar</w:t>
      </w:r>
      <w:r w:rsidR="00C475A6" w:rsidRPr="005C6A27">
        <w:rPr>
          <w:rFonts w:cs="Times New Roman"/>
        </w:rPr>
        <w:t>e</w:t>
      </w:r>
      <w:r w:rsidR="00C475A6" w:rsidRPr="005C6A27">
        <w:rPr>
          <w:rFonts w:cs="Times New Roman"/>
          <w:spacing w:val="-2"/>
        </w:rPr>
        <w:t xml:space="preserve"> </w:t>
      </w:r>
      <w:r w:rsidR="00C475A6" w:rsidRPr="005C6A27">
        <w:rPr>
          <w:rFonts w:cs="Times New Roman"/>
        </w:rPr>
        <w:t>still developing</w:t>
      </w:r>
      <w:r w:rsidR="00C475A6" w:rsidRPr="005C6A27">
        <w:rPr>
          <w:rFonts w:cs="Times New Roman"/>
          <w:spacing w:val="27"/>
        </w:rPr>
        <w:t xml:space="preserve"> </w:t>
      </w:r>
      <w:r w:rsidR="00C475A6" w:rsidRPr="005C6A27">
        <w:rPr>
          <w:rFonts w:cs="Times New Roman"/>
        </w:rPr>
        <w:t xml:space="preserve">physically, </w:t>
      </w:r>
      <w:r w:rsidR="00C475A6" w:rsidRPr="005C6A27">
        <w:rPr>
          <w:rFonts w:cs="Times New Roman"/>
          <w:spacing w:val="-1"/>
        </w:rPr>
        <w:t>psychologically, and socially</w:t>
      </w:r>
      <w:r w:rsidR="00C475A6">
        <w:rPr>
          <w:rFonts w:cs="Times New Roman"/>
          <w:spacing w:val="-1"/>
        </w:rPr>
        <w:t>,</w:t>
      </w:r>
      <w:r w:rsidR="00C475A6" w:rsidRPr="005C6A27">
        <w:rPr>
          <w:rFonts w:cs="Times New Roman"/>
          <w:spacing w:val="-1"/>
        </w:rPr>
        <w:t xml:space="preserve"> </w:t>
      </w:r>
      <w:r w:rsidRPr="005C6A27">
        <w:rPr>
          <w:rFonts w:cs="Times New Roman"/>
        </w:rPr>
        <w:t>are especially vulnerable to the mental and emotional effects of solitary confinement,</w:t>
      </w:r>
      <w:r w:rsidRPr="002F7B62">
        <w:rPr>
          <w:rStyle w:val="FootnoteReference"/>
          <w:rFonts w:cs="Times New Roman"/>
        </w:rPr>
        <w:footnoteReference w:id="2"/>
      </w:r>
      <w:r w:rsidRPr="005C6A27">
        <w:rPr>
          <w:rFonts w:cs="Times New Roman"/>
        </w:rPr>
        <w:t xml:space="preserve"> including depression, anxiety, nervousness, hyper-vigilance, lack of impulse control, psychosis, and re-traumatization </w:t>
      </w:r>
      <w:r w:rsidR="00BA0880">
        <w:rPr>
          <w:rFonts w:cs="Times New Roman"/>
        </w:rPr>
        <w:t xml:space="preserve">if they </w:t>
      </w:r>
      <w:r w:rsidRPr="005C6A27">
        <w:rPr>
          <w:rFonts w:cs="Times New Roman"/>
        </w:rPr>
        <w:t>were previously victimized.</w:t>
      </w:r>
      <w:r w:rsidRPr="005C6A27">
        <w:rPr>
          <w:rStyle w:val="FootnoteReference"/>
          <w:rFonts w:cs="Times New Roman"/>
        </w:rPr>
        <w:t xml:space="preserve"> </w:t>
      </w:r>
      <w:r w:rsidRPr="002F7B62">
        <w:rPr>
          <w:rStyle w:val="FootnoteReference"/>
          <w:rFonts w:cs="Times New Roman"/>
        </w:rPr>
        <w:footnoteReference w:id="3"/>
      </w:r>
      <w:r w:rsidRPr="005C6A27">
        <w:rPr>
          <w:rFonts w:cs="Times New Roman"/>
        </w:rPr>
        <w:t xml:space="preserve"> </w:t>
      </w:r>
    </w:p>
    <w:p w14:paraId="215B6703" w14:textId="1644FE07" w:rsidR="00C002F3" w:rsidRPr="002907FF" w:rsidRDefault="00C002F3" w:rsidP="0006488A">
      <w:pPr>
        <w:pStyle w:val="BodyText"/>
        <w:numPr>
          <w:ilvl w:val="2"/>
          <w:numId w:val="1"/>
        </w:numPr>
        <w:tabs>
          <w:tab w:val="left" w:pos="1540"/>
        </w:tabs>
        <w:spacing w:before="0" w:line="360" w:lineRule="auto"/>
        <w:ind w:left="100" w:right="113" w:firstLine="720"/>
        <w:rPr>
          <w:rFonts w:cs="Times New Roman"/>
        </w:rPr>
      </w:pPr>
      <w:r w:rsidRPr="002907FF">
        <w:rPr>
          <w:rFonts w:cs="Times New Roman"/>
          <w:spacing w:val="-1"/>
        </w:rPr>
        <w:t xml:space="preserve">Solitary </w:t>
      </w:r>
      <w:r w:rsidRPr="002907FF">
        <w:rPr>
          <w:rFonts w:cs="Times New Roman"/>
          <w:spacing w:val="-2"/>
        </w:rPr>
        <w:t>confinement</w:t>
      </w:r>
      <w:r w:rsidR="00E070CD">
        <w:rPr>
          <w:rFonts w:cs="Times New Roman"/>
          <w:spacing w:val="-2"/>
        </w:rPr>
        <w:t xml:space="preserve"> can</w:t>
      </w:r>
      <w:r w:rsidRPr="002907FF">
        <w:rPr>
          <w:rFonts w:cs="Times New Roman"/>
          <w:spacing w:val="52"/>
        </w:rPr>
        <w:t xml:space="preserve"> </w:t>
      </w:r>
      <w:r w:rsidR="00E070CD">
        <w:rPr>
          <w:rFonts w:cs="Times New Roman"/>
        </w:rPr>
        <w:t xml:space="preserve">increase the risk of suicide and </w:t>
      </w:r>
      <w:r w:rsidRPr="002907FF">
        <w:rPr>
          <w:rFonts w:cs="Times New Roman"/>
          <w:spacing w:val="-1"/>
        </w:rPr>
        <w:t>self-harm.</w:t>
      </w:r>
      <w:r w:rsidRPr="002907FF">
        <w:rPr>
          <w:rFonts w:cs="Times New Roman"/>
        </w:rPr>
        <w:t xml:space="preserve">  </w:t>
      </w:r>
      <w:r w:rsidR="008B70EC">
        <w:rPr>
          <w:rFonts w:cs="Times New Roman"/>
        </w:rPr>
        <w:t xml:space="preserve">In fact, studies show that more than half of </w:t>
      </w:r>
      <w:r w:rsidR="00E070CD">
        <w:rPr>
          <w:rFonts w:cs="Times New Roman"/>
        </w:rPr>
        <w:t xml:space="preserve">suicides </w:t>
      </w:r>
      <w:r w:rsidR="008B70EC">
        <w:rPr>
          <w:rFonts w:cs="Times New Roman"/>
        </w:rPr>
        <w:t xml:space="preserve">inside facilities </w:t>
      </w:r>
      <w:r w:rsidR="00E070CD" w:rsidRPr="002F7B62">
        <w:rPr>
          <w:rFonts w:cs="Times New Roman"/>
        </w:rPr>
        <w:t>occur while young people are held in solitary confinement.</w:t>
      </w:r>
      <w:r w:rsidR="00E070CD" w:rsidRPr="002F7B62">
        <w:rPr>
          <w:rStyle w:val="FootnoteReference"/>
          <w:rFonts w:eastAsia="Calibri" w:cs="Times New Roman"/>
        </w:rPr>
        <w:footnoteReference w:id="4"/>
      </w:r>
      <w:r w:rsidR="008B70EC">
        <w:rPr>
          <w:rFonts w:cs="Times New Roman"/>
        </w:rPr>
        <w:t xml:space="preserve"> </w:t>
      </w:r>
    </w:p>
    <w:p w14:paraId="4A8BB53B" w14:textId="137C26D3" w:rsidR="00C002F3" w:rsidRPr="002907FF" w:rsidRDefault="00C002F3" w:rsidP="0006488A">
      <w:pPr>
        <w:pStyle w:val="BodyText"/>
        <w:numPr>
          <w:ilvl w:val="2"/>
          <w:numId w:val="1"/>
        </w:numPr>
        <w:tabs>
          <w:tab w:val="left" w:pos="1540"/>
        </w:tabs>
        <w:spacing w:before="0" w:line="360" w:lineRule="auto"/>
        <w:ind w:left="100" w:right="373" w:firstLine="720"/>
        <w:rPr>
          <w:rFonts w:cs="Times New Roman"/>
        </w:rPr>
      </w:pPr>
      <w:r w:rsidRPr="002907FF">
        <w:rPr>
          <w:rFonts w:cs="Times New Roman"/>
        </w:rPr>
        <w:t xml:space="preserve">Solitary </w:t>
      </w:r>
      <w:r w:rsidRPr="002907FF">
        <w:rPr>
          <w:rFonts w:cs="Times New Roman"/>
          <w:spacing w:val="-1"/>
        </w:rPr>
        <w:t>confinement</w:t>
      </w:r>
      <w:r w:rsidRPr="002907FF">
        <w:rPr>
          <w:rFonts w:cs="Times New Roman"/>
        </w:rPr>
        <w:t xml:space="preserve"> of youth can also lead</w:t>
      </w:r>
      <w:r w:rsidRPr="002907FF">
        <w:rPr>
          <w:rFonts w:cs="Times New Roman"/>
          <w:spacing w:val="-2"/>
        </w:rPr>
        <w:t xml:space="preserve"> </w:t>
      </w:r>
      <w:r w:rsidRPr="002907FF">
        <w:rPr>
          <w:rFonts w:cs="Times New Roman"/>
        </w:rPr>
        <w:t xml:space="preserve">to </w:t>
      </w:r>
      <w:r w:rsidRPr="002907FF">
        <w:rPr>
          <w:rFonts w:cs="Times New Roman"/>
          <w:spacing w:val="-1"/>
        </w:rPr>
        <w:t>long-term</w:t>
      </w:r>
      <w:r w:rsidRPr="002907FF">
        <w:rPr>
          <w:rFonts w:cs="Times New Roman"/>
          <w:spacing w:val="-2"/>
        </w:rPr>
        <w:t xml:space="preserve"> </w:t>
      </w:r>
      <w:r w:rsidRPr="002907FF">
        <w:rPr>
          <w:rFonts w:cs="Times New Roman"/>
          <w:spacing w:val="-1"/>
        </w:rPr>
        <w:t>erosion</w:t>
      </w:r>
      <w:r w:rsidRPr="002907FF">
        <w:rPr>
          <w:rFonts w:cs="Times New Roman"/>
        </w:rPr>
        <w:t xml:space="preserve"> of trust with</w:t>
      </w:r>
      <w:r w:rsidRPr="002907FF">
        <w:rPr>
          <w:rFonts w:cs="Times New Roman"/>
          <w:spacing w:val="37"/>
        </w:rPr>
        <w:t xml:space="preserve"> </w:t>
      </w:r>
      <w:r w:rsidRPr="002907FF">
        <w:rPr>
          <w:rFonts w:cs="Times New Roman"/>
        </w:rPr>
        <w:t xml:space="preserve">adults, resulting in </w:t>
      </w:r>
      <w:r w:rsidRPr="002907FF">
        <w:rPr>
          <w:rFonts w:cs="Times New Roman"/>
          <w:spacing w:val="-1"/>
        </w:rPr>
        <w:t>paranoia,</w:t>
      </w:r>
      <w:r w:rsidRPr="002907FF">
        <w:rPr>
          <w:rFonts w:cs="Times New Roman"/>
        </w:rPr>
        <w:t xml:space="preserve"> anger, and </w:t>
      </w:r>
      <w:r w:rsidR="008B70EC">
        <w:rPr>
          <w:rFonts w:cs="Times New Roman"/>
        </w:rPr>
        <w:t>frustration</w:t>
      </w:r>
      <w:r w:rsidRPr="002907FF">
        <w:rPr>
          <w:rFonts w:cs="Times New Roman"/>
        </w:rPr>
        <w:t>.</w:t>
      </w:r>
      <w:r w:rsidR="00E070CD">
        <w:rPr>
          <w:rFonts w:cs="Times New Roman"/>
        </w:rPr>
        <w:t xml:space="preserve"> </w:t>
      </w:r>
      <w:r w:rsidR="00A404A2" w:rsidRPr="002907FF">
        <w:rPr>
          <w:rFonts w:cs="Times New Roman"/>
        </w:rPr>
        <w:t xml:space="preserve">Young people </w:t>
      </w:r>
      <w:r w:rsidRPr="002907FF">
        <w:rPr>
          <w:rFonts w:cs="Times New Roman"/>
          <w:spacing w:val="-1"/>
        </w:rPr>
        <w:t>emerging</w:t>
      </w:r>
      <w:r w:rsidRPr="002907FF">
        <w:rPr>
          <w:rFonts w:cs="Times New Roman"/>
        </w:rPr>
        <w:t xml:space="preserve"> from</w:t>
      </w:r>
      <w:r w:rsidRPr="002907FF">
        <w:rPr>
          <w:rFonts w:cs="Times New Roman"/>
          <w:spacing w:val="-1"/>
        </w:rPr>
        <w:t xml:space="preserve"> </w:t>
      </w:r>
      <w:r w:rsidRPr="002907FF">
        <w:rPr>
          <w:rFonts w:cs="Times New Roman"/>
        </w:rPr>
        <w:t>solitary have trouble</w:t>
      </w:r>
      <w:r w:rsidRPr="002907FF">
        <w:rPr>
          <w:rFonts w:cs="Times New Roman"/>
          <w:spacing w:val="29"/>
        </w:rPr>
        <w:t xml:space="preserve"> </w:t>
      </w:r>
      <w:r w:rsidRPr="002907FF">
        <w:rPr>
          <w:rFonts w:cs="Times New Roman"/>
          <w:spacing w:val="-1"/>
        </w:rPr>
        <w:t>forming</w:t>
      </w:r>
      <w:r w:rsidRPr="002907FF">
        <w:rPr>
          <w:rFonts w:cs="Times New Roman"/>
        </w:rPr>
        <w:t xml:space="preserve"> the </w:t>
      </w:r>
      <w:r w:rsidRPr="002907FF">
        <w:rPr>
          <w:rFonts w:cs="Times New Roman"/>
          <w:spacing w:val="-1"/>
        </w:rPr>
        <w:t>therapeutic</w:t>
      </w:r>
      <w:r w:rsidRPr="002907FF">
        <w:rPr>
          <w:rFonts w:cs="Times New Roman"/>
        </w:rPr>
        <w:t xml:space="preserve"> </w:t>
      </w:r>
      <w:r w:rsidRPr="002907FF">
        <w:rPr>
          <w:rFonts w:cs="Times New Roman"/>
          <w:spacing w:val="-1"/>
        </w:rPr>
        <w:t xml:space="preserve">relationships </w:t>
      </w:r>
      <w:r w:rsidRPr="002907FF">
        <w:rPr>
          <w:rFonts w:cs="Times New Roman"/>
        </w:rPr>
        <w:t>necessary to</w:t>
      </w:r>
      <w:r w:rsidRPr="002907FF">
        <w:rPr>
          <w:rFonts w:cs="Times New Roman"/>
          <w:spacing w:val="-2"/>
        </w:rPr>
        <w:t xml:space="preserve"> </w:t>
      </w:r>
      <w:r w:rsidRPr="002907FF">
        <w:rPr>
          <w:rFonts w:cs="Times New Roman"/>
        </w:rPr>
        <w:t>address</w:t>
      </w:r>
      <w:r w:rsidRPr="002907FF">
        <w:rPr>
          <w:rFonts w:cs="Times New Roman"/>
          <w:spacing w:val="-2"/>
        </w:rPr>
        <w:t xml:space="preserve"> </w:t>
      </w:r>
      <w:r w:rsidR="00BA0880">
        <w:rPr>
          <w:rFonts w:cs="Times New Roman"/>
        </w:rPr>
        <w:t xml:space="preserve">any </w:t>
      </w:r>
      <w:r w:rsidRPr="002907FF">
        <w:rPr>
          <w:rFonts w:cs="Times New Roman"/>
          <w:spacing w:val="-1"/>
        </w:rPr>
        <w:t>mental</w:t>
      </w:r>
      <w:r w:rsidRPr="002907FF">
        <w:rPr>
          <w:rFonts w:cs="Times New Roman"/>
        </w:rPr>
        <w:t xml:space="preserve"> </w:t>
      </w:r>
      <w:r w:rsidR="00BA0880">
        <w:rPr>
          <w:rFonts w:cs="Times New Roman"/>
        </w:rPr>
        <w:t xml:space="preserve">health concerns </w:t>
      </w:r>
      <w:r w:rsidR="008B70EC">
        <w:rPr>
          <w:rFonts w:cs="Times New Roman"/>
        </w:rPr>
        <w:t>and safely reintegrate to the community</w:t>
      </w:r>
      <w:r w:rsidRPr="002907FF">
        <w:rPr>
          <w:rFonts w:cs="Times New Roman"/>
          <w:spacing w:val="-1"/>
        </w:rPr>
        <w:t>.</w:t>
      </w:r>
    </w:p>
    <w:p w14:paraId="6796D076" w14:textId="1CC437C0" w:rsidR="00D92846" w:rsidRPr="005C6A27" w:rsidRDefault="00C002F3" w:rsidP="00D92846">
      <w:pPr>
        <w:pStyle w:val="BodyText"/>
        <w:numPr>
          <w:ilvl w:val="2"/>
          <w:numId w:val="1"/>
        </w:numPr>
        <w:tabs>
          <w:tab w:val="left" w:pos="1540"/>
        </w:tabs>
        <w:spacing w:before="0" w:line="360" w:lineRule="auto"/>
        <w:ind w:left="100" w:right="220" w:firstLine="720"/>
        <w:rPr>
          <w:rFonts w:cs="Times New Roman"/>
        </w:rPr>
      </w:pPr>
      <w:r w:rsidRPr="002907FF">
        <w:rPr>
          <w:rFonts w:cs="Times New Roman"/>
        </w:rPr>
        <w:t>The risk of harm</w:t>
      </w:r>
      <w:r w:rsidRPr="002907FF">
        <w:rPr>
          <w:rFonts w:cs="Times New Roman"/>
          <w:spacing w:val="-2"/>
        </w:rPr>
        <w:t xml:space="preserve"> </w:t>
      </w:r>
      <w:r w:rsidRPr="002907FF">
        <w:rPr>
          <w:rFonts w:cs="Times New Roman"/>
        </w:rPr>
        <w:t>from</w:t>
      </w:r>
      <w:r w:rsidRPr="002907FF">
        <w:rPr>
          <w:rFonts w:cs="Times New Roman"/>
          <w:spacing w:val="-2"/>
        </w:rPr>
        <w:t xml:space="preserve"> </w:t>
      </w:r>
      <w:r w:rsidRPr="002907FF">
        <w:rPr>
          <w:rFonts w:cs="Times New Roman"/>
        </w:rPr>
        <w:t>solitary is</w:t>
      </w:r>
      <w:r w:rsidRPr="002907FF">
        <w:rPr>
          <w:rFonts w:cs="Times New Roman"/>
          <w:spacing w:val="-1"/>
        </w:rPr>
        <w:t xml:space="preserve"> made</w:t>
      </w:r>
      <w:r w:rsidRPr="002907FF">
        <w:rPr>
          <w:rFonts w:cs="Times New Roman"/>
        </w:rPr>
        <w:t xml:space="preserve"> worse by the </w:t>
      </w:r>
      <w:r w:rsidRPr="002907FF">
        <w:rPr>
          <w:rFonts w:cs="Times New Roman"/>
          <w:spacing w:val="-1"/>
        </w:rPr>
        <w:t>disproportionately high</w:t>
      </w:r>
      <w:r w:rsidRPr="002907FF">
        <w:rPr>
          <w:rFonts w:cs="Times New Roman"/>
          <w:spacing w:val="32"/>
        </w:rPr>
        <w:t xml:space="preserve"> </w:t>
      </w:r>
      <w:r w:rsidRPr="002907FF">
        <w:rPr>
          <w:rFonts w:cs="Times New Roman"/>
        </w:rPr>
        <w:t xml:space="preserve">incidence of </w:t>
      </w:r>
      <w:r w:rsidRPr="002907FF">
        <w:rPr>
          <w:rFonts w:cs="Times New Roman"/>
          <w:spacing w:val="-1"/>
        </w:rPr>
        <w:t>mental</w:t>
      </w:r>
      <w:r w:rsidRPr="002907FF">
        <w:rPr>
          <w:rFonts w:cs="Times New Roman"/>
        </w:rPr>
        <w:t xml:space="preserve"> health concerns </w:t>
      </w:r>
      <w:r w:rsidRPr="002907FF">
        <w:rPr>
          <w:rFonts w:cs="Times New Roman"/>
          <w:spacing w:val="-1"/>
        </w:rPr>
        <w:t>among</w:t>
      </w:r>
      <w:r w:rsidRPr="002907FF">
        <w:rPr>
          <w:rFonts w:cs="Times New Roman"/>
        </w:rPr>
        <w:t xml:space="preserve"> </w:t>
      </w:r>
      <w:r w:rsidR="00A404A2" w:rsidRPr="002907FF">
        <w:rPr>
          <w:rFonts w:cs="Times New Roman"/>
        </w:rPr>
        <w:t xml:space="preserve">youth </w:t>
      </w:r>
      <w:r w:rsidRPr="002907FF">
        <w:rPr>
          <w:rFonts w:cs="Times New Roman"/>
        </w:rPr>
        <w:t xml:space="preserve">in the </w:t>
      </w:r>
      <w:r w:rsidRPr="002907FF">
        <w:rPr>
          <w:rFonts w:cs="Times New Roman"/>
          <w:spacing w:val="-1"/>
        </w:rPr>
        <w:t>justice system</w:t>
      </w:r>
      <w:r w:rsidR="00647455" w:rsidRPr="005C6A27">
        <w:rPr>
          <w:rFonts w:cs="Times New Roman"/>
        </w:rPr>
        <w:t>. In one</w:t>
      </w:r>
      <w:r w:rsidR="00D92846" w:rsidRPr="000D5209">
        <w:t xml:space="preserve"> study, 70</w:t>
      </w:r>
      <w:r w:rsidR="00BA0880">
        <w:t xml:space="preserve"> percent</w:t>
      </w:r>
      <w:r w:rsidR="00BA0880" w:rsidRPr="000D5209">
        <w:t xml:space="preserve"> </w:t>
      </w:r>
      <w:r w:rsidR="00D92846" w:rsidRPr="000D5209">
        <w:t>of youth entering juvenile detention met the criteria for a mental health disorder, with 27</w:t>
      </w:r>
      <w:r w:rsidR="00BA0880">
        <w:t xml:space="preserve"> percent</w:t>
      </w:r>
      <w:r w:rsidR="00BA0880" w:rsidRPr="000D5209">
        <w:t xml:space="preserve"> </w:t>
      </w:r>
      <w:r w:rsidR="00D92846" w:rsidRPr="000D5209">
        <w:t>of detained youth having a disorder severe enough to require immediate treatment.</w:t>
      </w:r>
      <w:r w:rsidR="00D92846" w:rsidRPr="000D5209">
        <w:rPr>
          <w:rStyle w:val="FootnoteReference"/>
        </w:rPr>
        <w:footnoteReference w:id="5"/>
      </w:r>
      <w:r w:rsidR="00D92846" w:rsidRPr="000D5209">
        <w:t xml:space="preserve"> The use of solitary only exacerbates those conditions. For this reason, </w:t>
      </w:r>
      <w:r w:rsidR="00D92846" w:rsidRPr="000D5209">
        <w:rPr>
          <w:rFonts w:eastAsia="Calibri" w:cs="Times New Roman"/>
        </w:rPr>
        <w:t>many mental health associations advocate against its use. For example, the American Academy of Child and Adolescent Psychiatry opposes the use of solitary confinement in correctional facilities for youth, noting that children are “at a particular risk of . . . adverse reactions” including depression, anxiety, psychosis, and suicide.</w:t>
      </w:r>
      <w:r w:rsidR="00D92846" w:rsidRPr="000D5209">
        <w:rPr>
          <w:rStyle w:val="FootnoteReference"/>
          <w:rFonts w:eastAsia="Calibri" w:cs="Times New Roman"/>
        </w:rPr>
        <w:footnoteReference w:id="6"/>
      </w:r>
      <w:r w:rsidR="00D92846" w:rsidRPr="000D5209">
        <w:rPr>
          <w:rFonts w:eastAsia="Calibri" w:cs="Times New Roman"/>
        </w:rPr>
        <w:t xml:space="preserve"> Similarly, the American Psychiatric </w:t>
      </w:r>
      <w:r w:rsidR="00D92846" w:rsidRPr="000D5209">
        <w:rPr>
          <w:rFonts w:eastAsia="Calibri" w:cs="Times New Roman"/>
        </w:rPr>
        <w:lastRenderedPageBreak/>
        <w:t>Association has stated that “[</w:t>
      </w:r>
      <w:proofErr w:type="gramStart"/>
      <w:r w:rsidR="00D92846" w:rsidRPr="000D5209">
        <w:rPr>
          <w:rFonts w:eastAsia="Calibri" w:cs="Times New Roman"/>
        </w:rPr>
        <w:t>c]hildren</w:t>
      </w:r>
      <w:proofErr w:type="gramEnd"/>
      <w:r w:rsidR="00D92846" w:rsidRPr="000D5209">
        <w:rPr>
          <w:rFonts w:eastAsia="Calibri" w:cs="Times New Roman"/>
        </w:rPr>
        <w:t xml:space="preserve"> should not be subjected to isolation, which is a form of punishment that is likely to produce lasting psychiatric symptoms.”</w:t>
      </w:r>
      <w:r w:rsidR="00D92846" w:rsidRPr="000D5209">
        <w:rPr>
          <w:rFonts w:eastAsia="Calibri" w:cs="Times New Roman"/>
          <w:vertAlign w:val="superscript"/>
        </w:rPr>
        <w:footnoteReference w:id="7"/>
      </w:r>
      <w:r w:rsidR="00D92846" w:rsidRPr="000D5209">
        <w:rPr>
          <w:rFonts w:eastAsia="Calibri" w:cs="Times New Roman"/>
        </w:rPr>
        <w:t xml:space="preserve"> </w:t>
      </w:r>
      <w:r w:rsidR="00D92846" w:rsidRPr="002907FF">
        <w:rPr>
          <w:rFonts w:cs="Times New Roman"/>
        </w:rPr>
        <w:t xml:space="preserve">The </w:t>
      </w:r>
      <w:r w:rsidR="00D92846" w:rsidRPr="002907FF">
        <w:rPr>
          <w:rFonts w:cs="Times New Roman"/>
          <w:spacing w:val="-1"/>
        </w:rPr>
        <w:t>National</w:t>
      </w:r>
      <w:r w:rsidR="00D92846" w:rsidRPr="002907FF">
        <w:rPr>
          <w:rFonts w:cs="Times New Roman"/>
          <w:spacing w:val="57"/>
        </w:rPr>
        <w:t xml:space="preserve"> </w:t>
      </w:r>
      <w:r w:rsidR="00D92846" w:rsidRPr="002907FF">
        <w:rPr>
          <w:rFonts w:cs="Times New Roman"/>
          <w:spacing w:val="-1"/>
        </w:rPr>
        <w:t xml:space="preserve">Commission on Correctional Health </w:t>
      </w:r>
      <w:r w:rsidR="00D92846">
        <w:rPr>
          <w:rFonts w:cs="Times New Roman"/>
        </w:rPr>
        <w:t>Care (NCCHC</w:t>
      </w:r>
      <w:r w:rsidR="00D92846" w:rsidRPr="002907FF">
        <w:rPr>
          <w:rFonts w:cs="Times New Roman"/>
        </w:rPr>
        <w:t>)</w:t>
      </w:r>
      <w:r w:rsidR="00D92846">
        <w:rPr>
          <w:rFonts w:cs="Times New Roman"/>
        </w:rPr>
        <w:t xml:space="preserve"> </w:t>
      </w:r>
      <w:r w:rsidR="00D92846" w:rsidRPr="002907FF">
        <w:rPr>
          <w:rFonts w:cs="Times New Roman"/>
        </w:rPr>
        <w:t xml:space="preserve">issued a </w:t>
      </w:r>
      <w:r w:rsidR="00D92846" w:rsidRPr="002907FF">
        <w:rPr>
          <w:rFonts w:cs="Times New Roman"/>
          <w:spacing w:val="-1"/>
        </w:rPr>
        <w:t>statement</w:t>
      </w:r>
      <w:r w:rsidR="00D92846" w:rsidRPr="002907FF">
        <w:rPr>
          <w:rFonts w:cs="Times New Roman"/>
          <w:spacing w:val="33"/>
        </w:rPr>
        <w:t xml:space="preserve"> </w:t>
      </w:r>
      <w:r w:rsidR="00D92846" w:rsidRPr="002907FF">
        <w:rPr>
          <w:rFonts w:cs="Times New Roman"/>
          <w:spacing w:val="-1"/>
        </w:rPr>
        <w:t>establishing</w:t>
      </w:r>
      <w:r w:rsidR="00D92846" w:rsidRPr="002907FF">
        <w:rPr>
          <w:rFonts w:cs="Times New Roman"/>
          <w:spacing w:val="-2"/>
        </w:rPr>
        <w:t xml:space="preserve"> </w:t>
      </w:r>
      <w:r w:rsidR="00D92846" w:rsidRPr="002907FF">
        <w:rPr>
          <w:rFonts w:cs="Times New Roman"/>
        </w:rPr>
        <w:t>that</w:t>
      </w:r>
      <w:r w:rsidR="00D92846" w:rsidRPr="002907FF">
        <w:rPr>
          <w:rFonts w:cs="Times New Roman"/>
          <w:spacing w:val="-2"/>
        </w:rPr>
        <w:t xml:space="preserve"> </w:t>
      </w:r>
      <w:r w:rsidR="00D92846" w:rsidRPr="002907FF">
        <w:rPr>
          <w:rFonts w:cs="Times New Roman"/>
        </w:rPr>
        <w:t>youth should not</w:t>
      </w:r>
      <w:r w:rsidR="00D92846" w:rsidRPr="002907FF">
        <w:rPr>
          <w:rFonts w:cs="Times New Roman"/>
          <w:spacing w:val="-2"/>
        </w:rPr>
        <w:t xml:space="preserve"> </w:t>
      </w:r>
      <w:r w:rsidR="00D92846" w:rsidRPr="002907FF">
        <w:rPr>
          <w:rFonts w:cs="Times New Roman"/>
        </w:rPr>
        <w:t>be placed</w:t>
      </w:r>
      <w:r w:rsidR="00D92846" w:rsidRPr="002907FF">
        <w:rPr>
          <w:rFonts w:cs="Times New Roman"/>
          <w:spacing w:val="-2"/>
        </w:rPr>
        <w:t xml:space="preserve"> </w:t>
      </w:r>
      <w:r w:rsidR="00D92846" w:rsidRPr="002907FF">
        <w:rPr>
          <w:rFonts w:cs="Times New Roman"/>
        </w:rPr>
        <w:t>in</w:t>
      </w:r>
      <w:r w:rsidR="00D92846" w:rsidRPr="002907FF">
        <w:rPr>
          <w:rFonts w:cs="Times New Roman"/>
          <w:spacing w:val="-2"/>
        </w:rPr>
        <w:t xml:space="preserve"> </w:t>
      </w:r>
      <w:r w:rsidR="00D92846" w:rsidRPr="002907FF">
        <w:rPr>
          <w:rFonts w:cs="Times New Roman"/>
        </w:rPr>
        <w:t xml:space="preserve">solitary </w:t>
      </w:r>
      <w:r w:rsidR="00D92846" w:rsidRPr="002907FF">
        <w:rPr>
          <w:rFonts w:cs="Times New Roman"/>
          <w:spacing w:val="-1"/>
        </w:rPr>
        <w:t>confinement</w:t>
      </w:r>
      <w:r w:rsidR="00E24BFB">
        <w:rPr>
          <w:rFonts w:cs="Times New Roman"/>
        </w:rPr>
        <w:t xml:space="preserve"> for any duration, noting that </w:t>
      </w:r>
      <w:r w:rsidR="00605E0C">
        <w:rPr>
          <w:sz w:val="23"/>
          <w:szCs w:val="23"/>
        </w:rPr>
        <w:t>t</w:t>
      </w:r>
      <w:r w:rsidR="00E24BFB">
        <w:rPr>
          <w:sz w:val="23"/>
          <w:szCs w:val="23"/>
        </w:rPr>
        <w:t>heir brains are still developing,</w:t>
      </w:r>
      <w:r w:rsidR="00E24BFB">
        <w:rPr>
          <w:sz w:val="16"/>
          <w:szCs w:val="16"/>
        </w:rPr>
        <w:t xml:space="preserve"> </w:t>
      </w:r>
      <w:r w:rsidR="00E24BFB">
        <w:rPr>
          <w:sz w:val="23"/>
          <w:szCs w:val="23"/>
        </w:rPr>
        <w:t xml:space="preserve">“making their time spent in </w:t>
      </w:r>
      <w:r w:rsidR="00605E0C">
        <w:rPr>
          <w:sz w:val="23"/>
          <w:szCs w:val="23"/>
        </w:rPr>
        <w:t>isolation</w:t>
      </w:r>
      <w:r w:rsidR="00E24BFB">
        <w:rPr>
          <w:sz w:val="23"/>
          <w:szCs w:val="23"/>
        </w:rPr>
        <w:t xml:space="preserve"> even more difficult and the developmental, psychological, and physical damage more comprehensive and lasting.”</w:t>
      </w:r>
      <w:r w:rsidR="00A01A21">
        <w:rPr>
          <w:rStyle w:val="FootnoteReference"/>
          <w:sz w:val="23"/>
          <w:szCs w:val="23"/>
        </w:rPr>
        <w:footnoteReference w:id="8"/>
      </w:r>
      <w:r w:rsidR="00E24BFB">
        <w:rPr>
          <w:sz w:val="23"/>
          <w:szCs w:val="23"/>
        </w:rPr>
        <w:t xml:space="preserve"> </w:t>
      </w:r>
      <w:r w:rsidR="00E24BFB" w:rsidRPr="005C6A27">
        <w:rPr>
          <w:rFonts w:cs="Times New Roman"/>
        </w:rPr>
        <w:t xml:space="preserve"> </w:t>
      </w:r>
    </w:p>
    <w:p w14:paraId="393C7C1A" w14:textId="258C845A" w:rsidR="00985523" w:rsidRPr="005C6A27" w:rsidRDefault="00C002F3" w:rsidP="005C6A27">
      <w:pPr>
        <w:pStyle w:val="ListParagraph"/>
        <w:widowControl/>
        <w:numPr>
          <w:ilvl w:val="2"/>
          <w:numId w:val="1"/>
        </w:numPr>
        <w:autoSpaceDE w:val="0"/>
        <w:autoSpaceDN w:val="0"/>
        <w:adjustRightInd w:val="0"/>
        <w:spacing w:line="360" w:lineRule="auto"/>
        <w:ind w:left="115" w:right="115" w:firstLine="720"/>
        <w:rPr>
          <w:rFonts w:ascii="Times New Roman" w:hAnsi="Times New Roman" w:cs="Times New Roman"/>
          <w:sz w:val="24"/>
          <w:szCs w:val="24"/>
        </w:rPr>
      </w:pPr>
      <w:r w:rsidRPr="005C6A27">
        <w:rPr>
          <w:rFonts w:ascii="Times New Roman" w:hAnsi="Times New Roman" w:cs="Times New Roman"/>
          <w:sz w:val="24"/>
          <w:szCs w:val="24"/>
        </w:rPr>
        <w:t>For those youth with a history of</w:t>
      </w:r>
      <w:r w:rsidRPr="005C6A27">
        <w:rPr>
          <w:rFonts w:ascii="Times New Roman" w:hAnsi="Times New Roman" w:cs="Times New Roman"/>
          <w:spacing w:val="-1"/>
          <w:sz w:val="24"/>
          <w:szCs w:val="24"/>
        </w:rPr>
        <w:t xml:space="preserve"> trauma</w:t>
      </w:r>
      <w:r w:rsidRPr="005C6A27">
        <w:rPr>
          <w:rFonts w:ascii="Times New Roman" w:hAnsi="Times New Roman" w:cs="Times New Roman"/>
          <w:sz w:val="24"/>
          <w:szCs w:val="24"/>
        </w:rPr>
        <w:t xml:space="preserve"> or</w:t>
      </w:r>
      <w:r w:rsidRPr="005C6A27">
        <w:rPr>
          <w:rFonts w:ascii="Times New Roman" w:hAnsi="Times New Roman" w:cs="Times New Roman"/>
          <w:spacing w:val="-1"/>
          <w:sz w:val="24"/>
          <w:szCs w:val="24"/>
        </w:rPr>
        <w:t xml:space="preserve"> developmental</w:t>
      </w:r>
      <w:r w:rsidRPr="005C6A27">
        <w:rPr>
          <w:rFonts w:ascii="Times New Roman" w:hAnsi="Times New Roman" w:cs="Times New Roman"/>
          <w:spacing w:val="33"/>
          <w:sz w:val="24"/>
          <w:szCs w:val="24"/>
        </w:rPr>
        <w:t xml:space="preserve"> </w:t>
      </w:r>
      <w:r w:rsidRPr="005C6A27">
        <w:rPr>
          <w:rFonts w:ascii="Times New Roman" w:hAnsi="Times New Roman" w:cs="Times New Roman"/>
          <w:sz w:val="24"/>
          <w:szCs w:val="24"/>
        </w:rPr>
        <w:t>disabilities, the risk of harm</w:t>
      </w:r>
      <w:r w:rsidRPr="005C6A27">
        <w:rPr>
          <w:rFonts w:ascii="Times New Roman" w:hAnsi="Times New Roman" w:cs="Times New Roman"/>
          <w:spacing w:val="-2"/>
          <w:sz w:val="24"/>
          <w:szCs w:val="24"/>
        </w:rPr>
        <w:t xml:space="preserve"> </w:t>
      </w:r>
      <w:r w:rsidRPr="005C6A27">
        <w:rPr>
          <w:rFonts w:ascii="Times New Roman" w:hAnsi="Times New Roman" w:cs="Times New Roman"/>
          <w:spacing w:val="-1"/>
          <w:sz w:val="24"/>
          <w:szCs w:val="24"/>
        </w:rPr>
        <w:t>is</w:t>
      </w:r>
      <w:r w:rsidRPr="005C6A27">
        <w:rPr>
          <w:rFonts w:ascii="Times New Roman" w:hAnsi="Times New Roman" w:cs="Times New Roman"/>
          <w:sz w:val="24"/>
          <w:szCs w:val="24"/>
        </w:rPr>
        <w:t xml:space="preserve"> especially great. </w:t>
      </w:r>
      <w:r w:rsidR="00647455" w:rsidRPr="005C6A27">
        <w:rPr>
          <w:rFonts w:ascii="Times New Roman" w:hAnsi="Times New Roman" w:cs="Times New Roman"/>
          <w:spacing w:val="-1"/>
          <w:sz w:val="24"/>
          <w:szCs w:val="24"/>
        </w:rPr>
        <w:t>Stress</w:t>
      </w:r>
      <w:r w:rsidR="00647455" w:rsidRPr="005C6A27">
        <w:rPr>
          <w:rFonts w:ascii="Times New Roman" w:hAnsi="Times New Roman" w:cs="Times New Roman"/>
          <w:sz w:val="24"/>
          <w:szCs w:val="24"/>
        </w:rPr>
        <w:t xml:space="preserve"> from</w:t>
      </w:r>
      <w:r w:rsidR="00647455" w:rsidRPr="005C6A27">
        <w:rPr>
          <w:rFonts w:ascii="Times New Roman" w:hAnsi="Times New Roman" w:cs="Times New Roman"/>
          <w:spacing w:val="-2"/>
          <w:sz w:val="24"/>
          <w:szCs w:val="24"/>
        </w:rPr>
        <w:t xml:space="preserve"> </w:t>
      </w:r>
      <w:r w:rsidR="00647455" w:rsidRPr="005C6A27">
        <w:rPr>
          <w:rFonts w:ascii="Times New Roman" w:hAnsi="Times New Roman" w:cs="Times New Roman"/>
          <w:sz w:val="24"/>
          <w:szCs w:val="24"/>
        </w:rPr>
        <w:t xml:space="preserve">isolation can compound past </w:t>
      </w:r>
      <w:r w:rsidR="00647455" w:rsidRPr="005C6A27">
        <w:rPr>
          <w:rFonts w:ascii="Times New Roman" w:hAnsi="Times New Roman" w:cs="Times New Roman"/>
          <w:spacing w:val="-1"/>
          <w:sz w:val="24"/>
          <w:szCs w:val="24"/>
        </w:rPr>
        <w:t>trauma</w:t>
      </w:r>
      <w:r w:rsidR="00647455" w:rsidRPr="005C6A27">
        <w:rPr>
          <w:rFonts w:ascii="Times New Roman" w:hAnsi="Times New Roman" w:cs="Times New Roman"/>
          <w:sz w:val="24"/>
          <w:szCs w:val="24"/>
        </w:rPr>
        <w:t xml:space="preserve"> and </w:t>
      </w:r>
      <w:r w:rsidR="00647455" w:rsidRPr="005C6A27">
        <w:rPr>
          <w:rFonts w:ascii="Times New Roman" w:hAnsi="Times New Roman" w:cs="Times New Roman"/>
          <w:spacing w:val="-1"/>
          <w:sz w:val="24"/>
          <w:szCs w:val="24"/>
        </w:rPr>
        <w:t>exacerbate</w:t>
      </w:r>
      <w:r w:rsidR="00647455" w:rsidRPr="005C6A27">
        <w:rPr>
          <w:rFonts w:ascii="Times New Roman" w:hAnsi="Times New Roman" w:cs="Times New Roman"/>
          <w:spacing w:val="61"/>
          <w:sz w:val="24"/>
          <w:szCs w:val="24"/>
        </w:rPr>
        <w:t xml:space="preserve"> </w:t>
      </w:r>
      <w:r w:rsidR="00647455" w:rsidRPr="005C6A27">
        <w:rPr>
          <w:rFonts w:ascii="Times New Roman" w:hAnsi="Times New Roman" w:cs="Times New Roman"/>
          <w:spacing w:val="-1"/>
          <w:sz w:val="24"/>
          <w:szCs w:val="24"/>
        </w:rPr>
        <w:t>mental</w:t>
      </w:r>
      <w:r w:rsidR="00647455" w:rsidRPr="005C6A27">
        <w:rPr>
          <w:rFonts w:ascii="Times New Roman" w:hAnsi="Times New Roman" w:cs="Times New Roman"/>
          <w:sz w:val="24"/>
          <w:szCs w:val="24"/>
        </w:rPr>
        <w:t xml:space="preserve"> illnesses and </w:t>
      </w:r>
      <w:r w:rsidR="00647455" w:rsidRPr="005C6A27">
        <w:rPr>
          <w:rFonts w:ascii="Times New Roman" w:hAnsi="Times New Roman" w:cs="Times New Roman"/>
          <w:spacing w:val="-1"/>
          <w:sz w:val="24"/>
          <w:szCs w:val="24"/>
        </w:rPr>
        <w:t>disabilities.</w:t>
      </w:r>
      <w:r w:rsidR="008B70EC" w:rsidRPr="005C6A27">
        <w:rPr>
          <w:rFonts w:ascii="Times New Roman" w:hAnsi="Times New Roman" w:cs="Times New Roman"/>
          <w:spacing w:val="-1"/>
          <w:sz w:val="24"/>
          <w:szCs w:val="24"/>
        </w:rPr>
        <w:t xml:space="preserve"> </w:t>
      </w:r>
      <w:r w:rsidR="00985523" w:rsidRPr="005C6A27">
        <w:rPr>
          <w:rFonts w:ascii="Times New Roman" w:hAnsi="Times New Roman" w:cs="Times New Roman"/>
          <w:spacing w:val="-1"/>
          <w:sz w:val="24"/>
          <w:szCs w:val="24"/>
        </w:rPr>
        <w:t>“</w:t>
      </w:r>
      <w:r w:rsidR="00E5334C" w:rsidRPr="005C6A27">
        <w:rPr>
          <w:rFonts w:ascii="Times New Roman" w:hAnsi="Times New Roman" w:cs="Times New Roman"/>
          <w:sz w:val="24"/>
          <w:szCs w:val="24"/>
        </w:rPr>
        <w:t>The relation between trauma exposure and juvenile justice involvement has been consistently documented</w:t>
      </w:r>
      <w:r w:rsidR="00985523" w:rsidRPr="005C6A27">
        <w:rPr>
          <w:rFonts w:ascii="Times New Roman" w:hAnsi="Times New Roman" w:cs="Times New Roman"/>
          <w:sz w:val="24"/>
          <w:szCs w:val="24"/>
        </w:rPr>
        <w:t>.”</w:t>
      </w:r>
      <w:r w:rsidR="00A01A21">
        <w:rPr>
          <w:rStyle w:val="FootnoteReference"/>
          <w:rFonts w:ascii="Times New Roman" w:hAnsi="Times New Roman" w:cs="Times New Roman"/>
          <w:sz w:val="24"/>
          <w:szCs w:val="24"/>
        </w:rPr>
        <w:footnoteReference w:id="9"/>
      </w:r>
      <w:r w:rsidR="00985523" w:rsidRPr="005C6A27">
        <w:rPr>
          <w:rFonts w:ascii="Times New Roman" w:hAnsi="Times New Roman" w:cs="Times New Roman"/>
          <w:sz w:val="24"/>
          <w:szCs w:val="24"/>
        </w:rPr>
        <w:t xml:space="preserve"> One study found that over 90</w:t>
      </w:r>
      <w:r w:rsidR="00A01A21">
        <w:rPr>
          <w:rFonts w:ascii="Times New Roman" w:hAnsi="Times New Roman" w:cs="Times New Roman"/>
          <w:sz w:val="24"/>
          <w:szCs w:val="24"/>
        </w:rPr>
        <w:t xml:space="preserve"> percent</w:t>
      </w:r>
      <w:r w:rsidR="00A01A21" w:rsidRPr="005C6A27">
        <w:rPr>
          <w:rFonts w:ascii="Times New Roman" w:hAnsi="Times New Roman" w:cs="Times New Roman"/>
          <w:sz w:val="24"/>
          <w:szCs w:val="24"/>
        </w:rPr>
        <w:t xml:space="preserve"> </w:t>
      </w:r>
      <w:r w:rsidR="00985523" w:rsidRPr="005C6A27">
        <w:rPr>
          <w:rFonts w:ascii="Times New Roman" w:hAnsi="Times New Roman" w:cs="Times New Roman"/>
          <w:sz w:val="24"/>
          <w:szCs w:val="24"/>
        </w:rPr>
        <w:t>of justice-involved youth reported exposure to at least one type of trauma, and that</w:t>
      </w:r>
      <w:r w:rsidR="00FA0494" w:rsidRPr="005C6A27">
        <w:rPr>
          <w:rFonts w:ascii="Times New Roman" w:hAnsi="Times New Roman" w:cs="Times New Roman"/>
          <w:sz w:val="24"/>
          <w:szCs w:val="24"/>
        </w:rPr>
        <w:t xml:space="preserve"> </w:t>
      </w:r>
      <w:r w:rsidR="00FA0494">
        <w:rPr>
          <w:rFonts w:ascii="Times New Roman" w:hAnsi="Times New Roman" w:cs="Times New Roman"/>
          <w:sz w:val="24"/>
          <w:szCs w:val="24"/>
        </w:rPr>
        <w:t>e</w:t>
      </w:r>
      <w:r w:rsidR="00985523" w:rsidRPr="005C6A27">
        <w:rPr>
          <w:rFonts w:ascii="Times New Roman" w:hAnsi="Times New Roman" w:cs="Times New Roman"/>
          <w:sz w:val="24"/>
          <w:szCs w:val="24"/>
        </w:rPr>
        <w:t>xposure t</w:t>
      </w:r>
      <w:r w:rsidR="00FA0494" w:rsidRPr="005C6A27">
        <w:rPr>
          <w:rFonts w:ascii="Times New Roman" w:hAnsi="Times New Roman" w:cs="Times New Roman"/>
          <w:sz w:val="24"/>
          <w:szCs w:val="24"/>
        </w:rPr>
        <w:t>o multiple traumas was the norm.</w:t>
      </w:r>
      <w:r w:rsidR="00A01A21">
        <w:rPr>
          <w:rStyle w:val="FootnoteReference"/>
          <w:rFonts w:ascii="Times New Roman" w:hAnsi="Times New Roman" w:cs="Times New Roman"/>
          <w:sz w:val="24"/>
          <w:szCs w:val="24"/>
        </w:rPr>
        <w:footnoteReference w:id="10"/>
      </w:r>
    </w:p>
    <w:p w14:paraId="1E60DC92" w14:textId="5AC5FF9F" w:rsidR="00647455" w:rsidRPr="005C6A27" w:rsidRDefault="00C002F3" w:rsidP="005C6A27">
      <w:pPr>
        <w:pStyle w:val="BodyText"/>
        <w:numPr>
          <w:ilvl w:val="2"/>
          <w:numId w:val="1"/>
        </w:numPr>
        <w:tabs>
          <w:tab w:val="left" w:pos="1540"/>
        </w:tabs>
        <w:spacing w:before="0" w:line="360" w:lineRule="auto"/>
        <w:ind w:left="115" w:right="115" w:firstLine="720"/>
        <w:rPr>
          <w:rFonts w:cs="Times New Roman"/>
        </w:rPr>
      </w:pPr>
      <w:r w:rsidRPr="005C6A27">
        <w:rPr>
          <w:rFonts w:cs="Times New Roman"/>
        </w:rPr>
        <w:t>N</w:t>
      </w:r>
      <w:r w:rsidRPr="00FA0494">
        <w:rPr>
          <w:rFonts w:cs="Times New Roman"/>
        </w:rPr>
        <w:t xml:space="preserve">ot only is it </w:t>
      </w:r>
      <w:r w:rsidRPr="005C6A27">
        <w:rPr>
          <w:rFonts w:cs="Times New Roman"/>
          <w:spacing w:val="-1"/>
        </w:rPr>
        <w:t>harmful</w:t>
      </w:r>
      <w:r w:rsidRPr="005C6A27">
        <w:rPr>
          <w:rFonts w:cs="Times New Roman"/>
        </w:rPr>
        <w:t xml:space="preserve"> to </w:t>
      </w:r>
      <w:r w:rsidRPr="005C6A27">
        <w:rPr>
          <w:rFonts w:cs="Times New Roman"/>
          <w:spacing w:val="-1"/>
        </w:rPr>
        <w:t>deprive</w:t>
      </w:r>
      <w:r w:rsidRPr="005C6A27">
        <w:rPr>
          <w:rFonts w:cs="Times New Roman"/>
        </w:rPr>
        <w:t xml:space="preserve"> a y</w:t>
      </w:r>
      <w:r w:rsidRPr="002907FF">
        <w:rPr>
          <w:rFonts w:cs="Times New Roman"/>
        </w:rPr>
        <w:t xml:space="preserve">outh of </w:t>
      </w:r>
      <w:r w:rsidRPr="002907FF">
        <w:rPr>
          <w:rFonts w:cs="Times New Roman"/>
          <w:spacing w:val="-1"/>
        </w:rPr>
        <w:t>meaningful</w:t>
      </w:r>
      <w:r w:rsidRPr="002907FF">
        <w:rPr>
          <w:rFonts w:cs="Times New Roman"/>
        </w:rPr>
        <w:t xml:space="preserve"> social</w:t>
      </w:r>
      <w:r w:rsidRPr="002907FF">
        <w:rPr>
          <w:rFonts w:cs="Times New Roman"/>
          <w:spacing w:val="-4"/>
        </w:rPr>
        <w:t xml:space="preserve"> </w:t>
      </w:r>
      <w:r w:rsidRPr="002907FF">
        <w:rPr>
          <w:rFonts w:cs="Times New Roman"/>
        </w:rPr>
        <w:t>interaction</w:t>
      </w:r>
      <w:r w:rsidR="00E070CD" w:rsidRPr="005C6A27">
        <w:rPr>
          <w:rFonts w:cs="Times New Roman"/>
        </w:rPr>
        <w:t xml:space="preserve"> and mental </w:t>
      </w:r>
      <w:r w:rsidR="0082209A" w:rsidRPr="005C6A27">
        <w:rPr>
          <w:rFonts w:cs="Times New Roman"/>
        </w:rPr>
        <w:t>stimulation</w:t>
      </w:r>
      <w:r w:rsidRPr="005C6A27">
        <w:rPr>
          <w:rFonts w:cs="Times New Roman"/>
        </w:rPr>
        <w:t>,</w:t>
      </w:r>
      <w:r w:rsidR="00E24BFB">
        <w:rPr>
          <w:rStyle w:val="FootnoteReference"/>
          <w:rFonts w:cs="Times New Roman"/>
        </w:rPr>
        <w:footnoteReference w:id="11"/>
      </w:r>
      <w:r w:rsidRPr="005C6A27">
        <w:rPr>
          <w:rFonts w:cs="Times New Roman"/>
        </w:rPr>
        <w:t xml:space="preserve"> it is</w:t>
      </w:r>
      <w:r w:rsidRPr="005C6A27">
        <w:rPr>
          <w:rFonts w:cs="Times New Roman"/>
          <w:spacing w:val="-1"/>
        </w:rPr>
        <w:t xml:space="preserve"> </w:t>
      </w:r>
      <w:r w:rsidR="00E070CD" w:rsidRPr="005C6A27">
        <w:rPr>
          <w:rFonts w:cs="Times New Roman"/>
          <w:spacing w:val="-1"/>
        </w:rPr>
        <w:t xml:space="preserve">also </w:t>
      </w:r>
      <w:r w:rsidRPr="005C6A27">
        <w:rPr>
          <w:rFonts w:cs="Times New Roman"/>
        </w:rPr>
        <w:t xml:space="preserve">counterproductive to the goals </w:t>
      </w:r>
      <w:r w:rsidRPr="005C6A27">
        <w:rPr>
          <w:rFonts w:cs="Times New Roman"/>
          <w:spacing w:val="-1"/>
        </w:rPr>
        <w:t>of</w:t>
      </w:r>
      <w:r w:rsidRPr="005C6A27">
        <w:rPr>
          <w:rFonts w:cs="Times New Roman"/>
        </w:rPr>
        <w:t xml:space="preserve"> ensuring </w:t>
      </w:r>
      <w:r w:rsidR="008B70EC" w:rsidRPr="005C6A27">
        <w:rPr>
          <w:rFonts w:cs="Times New Roman"/>
        </w:rPr>
        <w:t xml:space="preserve">community </w:t>
      </w:r>
      <w:r w:rsidRPr="005C6A27">
        <w:rPr>
          <w:rFonts w:cs="Times New Roman"/>
        </w:rPr>
        <w:t xml:space="preserve">safety, security, and </w:t>
      </w:r>
      <w:r w:rsidR="008B70EC" w:rsidRPr="005C6A27">
        <w:rPr>
          <w:rFonts w:cs="Times New Roman"/>
        </w:rPr>
        <w:t>rehabilitation</w:t>
      </w:r>
      <w:r w:rsidRPr="005C6A27">
        <w:rPr>
          <w:rFonts w:cs="Times New Roman"/>
        </w:rPr>
        <w:t xml:space="preserve">.  Research shows that </w:t>
      </w:r>
      <w:r w:rsidRPr="005C6A27">
        <w:rPr>
          <w:rFonts w:cs="Times New Roman"/>
          <w:spacing w:val="-1"/>
        </w:rPr>
        <w:t xml:space="preserve">segregating youth </w:t>
      </w:r>
      <w:r w:rsidR="007804A4" w:rsidRPr="00A24675">
        <w:rPr>
          <w:rFonts w:cs="Times New Roman"/>
          <w:spacing w:val="-1"/>
        </w:rPr>
        <w:t xml:space="preserve">can result </w:t>
      </w:r>
      <w:r w:rsidRPr="00A24675">
        <w:rPr>
          <w:rFonts w:cs="Times New Roman"/>
          <w:spacing w:val="-1"/>
        </w:rPr>
        <w:t>in increased</w:t>
      </w:r>
      <w:r w:rsidRPr="00A24675">
        <w:rPr>
          <w:rFonts w:cs="Times New Roman"/>
        </w:rPr>
        <w:t xml:space="preserve"> agitation and an increased risk</w:t>
      </w:r>
      <w:r w:rsidRPr="00A24675">
        <w:rPr>
          <w:rFonts w:cs="Times New Roman"/>
          <w:spacing w:val="21"/>
        </w:rPr>
        <w:t xml:space="preserve"> </w:t>
      </w:r>
      <w:r w:rsidRPr="00A24675">
        <w:rPr>
          <w:rFonts w:cs="Times New Roman"/>
        </w:rPr>
        <w:t xml:space="preserve">of </w:t>
      </w:r>
      <w:r w:rsidRPr="00A24675">
        <w:rPr>
          <w:rFonts w:cs="Times New Roman"/>
          <w:spacing w:val="-1"/>
        </w:rPr>
        <w:t>misbehavior.</w:t>
      </w:r>
      <w:r w:rsidR="00D42590">
        <w:rPr>
          <w:rStyle w:val="FootnoteReference"/>
          <w:rFonts w:cs="Times New Roman"/>
          <w:spacing w:val="-1"/>
        </w:rPr>
        <w:footnoteReference w:id="12"/>
      </w:r>
      <w:r w:rsidRPr="005C6A27">
        <w:rPr>
          <w:rFonts w:cs="Times New Roman"/>
        </w:rPr>
        <w:t xml:space="preserve"> </w:t>
      </w:r>
      <w:r w:rsidRPr="005C6A27">
        <w:rPr>
          <w:rFonts w:cs="Times New Roman"/>
          <w:spacing w:val="-1"/>
        </w:rPr>
        <w:t>Facilities</w:t>
      </w:r>
      <w:r w:rsidRPr="005C6A27">
        <w:rPr>
          <w:rFonts w:cs="Times New Roman"/>
        </w:rPr>
        <w:t xml:space="preserve"> that have reduced their reliance on</w:t>
      </w:r>
      <w:r w:rsidRPr="005C6A27">
        <w:rPr>
          <w:rFonts w:cs="Times New Roman"/>
          <w:spacing w:val="-3"/>
        </w:rPr>
        <w:t xml:space="preserve"> </w:t>
      </w:r>
      <w:r w:rsidRPr="005C6A27">
        <w:rPr>
          <w:rFonts w:cs="Times New Roman"/>
        </w:rPr>
        <w:t>disciplinary isolation and instead</w:t>
      </w:r>
      <w:r w:rsidRPr="005C6A27">
        <w:rPr>
          <w:rFonts w:cs="Times New Roman"/>
          <w:spacing w:val="35"/>
        </w:rPr>
        <w:t xml:space="preserve"> </w:t>
      </w:r>
      <w:r w:rsidRPr="005C6A27">
        <w:rPr>
          <w:rFonts w:cs="Times New Roman"/>
        </w:rPr>
        <w:t xml:space="preserve">have adopted </w:t>
      </w:r>
      <w:r w:rsidRPr="005C6A27">
        <w:rPr>
          <w:rFonts w:cs="Times New Roman"/>
          <w:spacing w:val="-1"/>
        </w:rPr>
        <w:t>more</w:t>
      </w:r>
      <w:r w:rsidRPr="005C6A27">
        <w:rPr>
          <w:rFonts w:cs="Times New Roman"/>
        </w:rPr>
        <w:t xml:space="preserve"> appropriate </w:t>
      </w:r>
      <w:r w:rsidRPr="005C6A27">
        <w:rPr>
          <w:rFonts w:cs="Times New Roman"/>
          <w:spacing w:val="-1"/>
        </w:rPr>
        <w:t>techniques</w:t>
      </w:r>
      <w:r w:rsidRPr="005C6A27">
        <w:rPr>
          <w:rFonts w:cs="Times New Roman"/>
        </w:rPr>
        <w:t xml:space="preserve"> for managing </w:t>
      </w:r>
      <w:r w:rsidR="00A404A2" w:rsidRPr="005C6A27">
        <w:rPr>
          <w:rFonts w:cs="Times New Roman"/>
        </w:rPr>
        <w:t>youth</w:t>
      </w:r>
      <w:r w:rsidR="00A404A2" w:rsidRPr="005C6A27">
        <w:rPr>
          <w:rFonts w:cs="Times New Roman"/>
          <w:spacing w:val="-1"/>
        </w:rPr>
        <w:t xml:space="preserve"> </w:t>
      </w:r>
      <w:r w:rsidRPr="005C6A27">
        <w:rPr>
          <w:rFonts w:cs="Times New Roman"/>
        </w:rPr>
        <w:t>have seen reductions in rates</w:t>
      </w:r>
      <w:r w:rsidRPr="005C6A27">
        <w:rPr>
          <w:rFonts w:cs="Times New Roman"/>
          <w:spacing w:val="23"/>
        </w:rPr>
        <w:t xml:space="preserve"> </w:t>
      </w:r>
      <w:r w:rsidRPr="005C6A27">
        <w:rPr>
          <w:rFonts w:cs="Times New Roman"/>
        </w:rPr>
        <w:t xml:space="preserve">of violence and </w:t>
      </w:r>
      <w:r w:rsidRPr="00A24675">
        <w:rPr>
          <w:rFonts w:cs="Times New Roman"/>
          <w:spacing w:val="-1"/>
        </w:rPr>
        <w:t>misbehavior.</w:t>
      </w:r>
      <w:r w:rsidR="002F12C5">
        <w:rPr>
          <w:rStyle w:val="FootnoteReference"/>
          <w:rFonts w:cs="Times New Roman"/>
          <w:spacing w:val="-1"/>
        </w:rPr>
        <w:footnoteReference w:id="13"/>
      </w:r>
      <w:r w:rsidRPr="005C6A27">
        <w:rPr>
          <w:rFonts w:cs="Times New Roman"/>
        </w:rPr>
        <w:t xml:space="preserve"> </w:t>
      </w:r>
      <w:r w:rsidRPr="005C6A27">
        <w:rPr>
          <w:rFonts w:cs="Times New Roman"/>
          <w:spacing w:val="-1"/>
        </w:rPr>
        <w:t xml:space="preserve">Most of these facilities </w:t>
      </w:r>
      <w:r w:rsidRPr="005C6A27">
        <w:rPr>
          <w:rFonts w:cs="Times New Roman"/>
          <w:spacing w:val="-1"/>
        </w:rPr>
        <w:lastRenderedPageBreak/>
        <w:t>allow for</w:t>
      </w:r>
      <w:r w:rsidRPr="005C6A27">
        <w:rPr>
          <w:rFonts w:cs="Times New Roman"/>
        </w:rPr>
        <w:t xml:space="preserve"> short-term </w:t>
      </w:r>
      <w:r w:rsidRPr="005C6A27">
        <w:rPr>
          <w:rFonts w:cs="Times New Roman"/>
          <w:spacing w:val="-1"/>
        </w:rPr>
        <w:t>separation</w:t>
      </w:r>
      <w:r w:rsidR="00FA0494">
        <w:rPr>
          <w:rFonts w:cs="Times New Roman"/>
          <w:spacing w:val="-1"/>
        </w:rPr>
        <w:t xml:space="preserve"> </w:t>
      </w:r>
      <w:r w:rsidRPr="005C6A27">
        <w:rPr>
          <w:rFonts w:cs="Times New Roman"/>
          <w:spacing w:val="-1"/>
        </w:rPr>
        <w:t>—</w:t>
      </w:r>
      <w:r w:rsidR="00A01A21">
        <w:rPr>
          <w:rFonts w:cs="Times New Roman"/>
          <w:spacing w:val="-1"/>
        </w:rPr>
        <w:t xml:space="preserve"> </w:t>
      </w:r>
      <w:r w:rsidRPr="005C6A27">
        <w:rPr>
          <w:rFonts w:cs="Times New Roman"/>
          <w:spacing w:val="-1"/>
        </w:rPr>
        <w:t>measured</w:t>
      </w:r>
      <w:r w:rsidRPr="005C6A27">
        <w:rPr>
          <w:rFonts w:cs="Times New Roman"/>
          <w:spacing w:val="71"/>
        </w:rPr>
        <w:t xml:space="preserve"> </w:t>
      </w:r>
      <w:r w:rsidRPr="005C6A27">
        <w:rPr>
          <w:rFonts w:cs="Times New Roman"/>
        </w:rPr>
        <w:t xml:space="preserve">in </w:t>
      </w:r>
      <w:r w:rsidRPr="005C6A27">
        <w:rPr>
          <w:rFonts w:cs="Times New Roman"/>
          <w:i/>
        </w:rPr>
        <w:t>hours</w:t>
      </w:r>
      <w:r w:rsidRPr="005C6A27">
        <w:rPr>
          <w:rFonts w:cs="Times New Roman"/>
        </w:rPr>
        <w:t xml:space="preserve">, not days, weeks, or </w:t>
      </w:r>
      <w:r w:rsidRPr="005C6A27">
        <w:rPr>
          <w:rFonts w:cs="Times New Roman"/>
          <w:spacing w:val="-1"/>
        </w:rPr>
        <w:t>months</w:t>
      </w:r>
      <w:r w:rsidRPr="005C6A27">
        <w:rPr>
          <w:rFonts w:cs="Times New Roman"/>
        </w:rPr>
        <w:t xml:space="preserve"> (as is the case in </w:t>
      </w:r>
      <w:r w:rsidR="00A404A2" w:rsidRPr="005C6A27">
        <w:rPr>
          <w:rFonts w:cs="Times New Roman"/>
        </w:rPr>
        <w:t>[</w:t>
      </w:r>
      <w:r w:rsidR="00FA0494">
        <w:rPr>
          <w:rFonts w:cs="Times New Roman"/>
        </w:rPr>
        <w:t>the f</w:t>
      </w:r>
      <w:r w:rsidR="00A404A2" w:rsidRPr="005C6A27">
        <w:rPr>
          <w:rFonts w:cs="Times New Roman"/>
        </w:rPr>
        <w:t>acility]</w:t>
      </w:r>
      <w:r w:rsidRPr="005C6A27">
        <w:rPr>
          <w:rFonts w:cs="Times New Roman"/>
        </w:rPr>
        <w:t>)</w:t>
      </w:r>
      <w:r w:rsidR="00FA0494">
        <w:rPr>
          <w:rFonts w:cs="Times New Roman"/>
        </w:rPr>
        <w:t xml:space="preserve"> </w:t>
      </w:r>
      <w:r w:rsidRPr="005C6A27">
        <w:rPr>
          <w:rFonts w:cs="Times New Roman"/>
        </w:rPr>
        <w:t>—</w:t>
      </w:r>
      <w:r w:rsidR="00A01A21">
        <w:rPr>
          <w:rFonts w:cs="Times New Roman"/>
        </w:rPr>
        <w:t xml:space="preserve"> </w:t>
      </w:r>
      <w:r w:rsidRPr="005C6A27">
        <w:rPr>
          <w:rFonts w:cs="Times New Roman"/>
        </w:rPr>
        <w:t xml:space="preserve">and </w:t>
      </w:r>
      <w:r w:rsidRPr="005C6A27">
        <w:rPr>
          <w:rFonts w:cs="Times New Roman"/>
          <w:spacing w:val="-1"/>
        </w:rPr>
        <w:t>then</w:t>
      </w:r>
      <w:r w:rsidRPr="005C6A27">
        <w:rPr>
          <w:rFonts w:cs="Times New Roman"/>
        </w:rPr>
        <w:t xml:space="preserve"> only as a last resort</w:t>
      </w:r>
      <w:r w:rsidRPr="005C6A27">
        <w:rPr>
          <w:rFonts w:cs="Times New Roman"/>
          <w:spacing w:val="26"/>
        </w:rPr>
        <w:t xml:space="preserve"> </w:t>
      </w:r>
      <w:r w:rsidRPr="005C6A27">
        <w:rPr>
          <w:rFonts w:cs="Times New Roman"/>
        </w:rPr>
        <w:t>when other options fail to defuse</w:t>
      </w:r>
      <w:r w:rsidRPr="005C6A27">
        <w:rPr>
          <w:rFonts w:cs="Times New Roman"/>
          <w:spacing w:val="-1"/>
        </w:rPr>
        <w:t xml:space="preserve"> </w:t>
      </w:r>
      <w:r w:rsidRPr="005C6A27">
        <w:rPr>
          <w:rFonts w:cs="Times New Roman"/>
        </w:rPr>
        <w:t>situations that pose an</w:t>
      </w:r>
      <w:r w:rsidR="008B70EC" w:rsidRPr="005C6A27">
        <w:rPr>
          <w:rFonts w:cs="Times New Roman"/>
        </w:rPr>
        <w:t xml:space="preserve"> immediate </w:t>
      </w:r>
      <w:r w:rsidRPr="005C6A27">
        <w:rPr>
          <w:rFonts w:cs="Times New Roman"/>
        </w:rPr>
        <w:t xml:space="preserve">risk of harm to the </w:t>
      </w:r>
      <w:r w:rsidR="00A01A21">
        <w:rPr>
          <w:rFonts w:cs="Times New Roman"/>
        </w:rPr>
        <w:t>young person</w:t>
      </w:r>
      <w:r w:rsidR="00A01A21" w:rsidRPr="005C6A27">
        <w:rPr>
          <w:rFonts w:cs="Times New Roman"/>
        </w:rPr>
        <w:t xml:space="preserve"> </w:t>
      </w:r>
      <w:r w:rsidRPr="005C6A27">
        <w:rPr>
          <w:rFonts w:cs="Times New Roman"/>
        </w:rPr>
        <w:t>or others.</w:t>
      </w:r>
      <w:r w:rsidR="00CA7671">
        <w:rPr>
          <w:rStyle w:val="FootnoteReference"/>
          <w:rFonts w:cs="Times New Roman"/>
        </w:rPr>
        <w:footnoteReference w:id="14"/>
      </w:r>
      <w:r w:rsidR="00E070CD" w:rsidRPr="005C6A27">
        <w:rPr>
          <w:rFonts w:cs="Times New Roman"/>
        </w:rPr>
        <w:t xml:space="preserve"> </w:t>
      </w:r>
    </w:p>
    <w:p w14:paraId="522E334A" w14:textId="222868A3" w:rsidR="00C002F3" w:rsidRPr="002907FF" w:rsidRDefault="00C002F3" w:rsidP="00A24675">
      <w:pPr>
        <w:pStyle w:val="BodyText"/>
        <w:numPr>
          <w:ilvl w:val="2"/>
          <w:numId w:val="1"/>
        </w:numPr>
        <w:tabs>
          <w:tab w:val="left" w:pos="1560"/>
        </w:tabs>
        <w:spacing w:before="0" w:line="360" w:lineRule="auto"/>
        <w:ind w:right="105" w:firstLine="720"/>
        <w:rPr>
          <w:rFonts w:cs="Times New Roman"/>
        </w:rPr>
      </w:pPr>
      <w:r w:rsidRPr="002907FF">
        <w:rPr>
          <w:rFonts w:cs="Times New Roman"/>
          <w:spacing w:val="-1"/>
        </w:rPr>
        <w:t>Similarly,</w:t>
      </w:r>
      <w:r w:rsidRPr="002907FF">
        <w:rPr>
          <w:rFonts w:cs="Times New Roman"/>
        </w:rPr>
        <w:t xml:space="preserve"> in 1999, the Office of Juvenile Justice and </w:t>
      </w:r>
      <w:r w:rsidRPr="002907FF">
        <w:rPr>
          <w:rFonts w:cs="Times New Roman"/>
          <w:spacing w:val="-1"/>
        </w:rPr>
        <w:t>Delinquency</w:t>
      </w:r>
      <w:r w:rsidRPr="002907FF">
        <w:rPr>
          <w:rFonts w:cs="Times New Roman"/>
        </w:rPr>
        <w:t xml:space="preserve"> Prevention </w:t>
      </w:r>
      <w:r w:rsidR="00931C40">
        <w:rPr>
          <w:rFonts w:cs="Times New Roman"/>
        </w:rPr>
        <w:t xml:space="preserve">(OJJDP) </w:t>
      </w:r>
      <w:r w:rsidRPr="002907FF">
        <w:rPr>
          <w:rFonts w:cs="Times New Roman"/>
        </w:rPr>
        <w:t>of</w:t>
      </w:r>
      <w:r w:rsidRPr="002907FF">
        <w:rPr>
          <w:rFonts w:cs="Times New Roman"/>
          <w:spacing w:val="37"/>
        </w:rPr>
        <w:t xml:space="preserve"> </w:t>
      </w:r>
      <w:r w:rsidRPr="002907FF">
        <w:rPr>
          <w:rFonts w:cs="Times New Roman"/>
        </w:rPr>
        <w:t xml:space="preserve">the United </w:t>
      </w:r>
      <w:r w:rsidRPr="002907FF">
        <w:rPr>
          <w:rFonts w:cs="Times New Roman"/>
          <w:spacing w:val="-1"/>
        </w:rPr>
        <w:t>States</w:t>
      </w:r>
      <w:r w:rsidRPr="002907FF">
        <w:rPr>
          <w:rFonts w:cs="Times New Roman"/>
        </w:rPr>
        <w:t xml:space="preserve"> </w:t>
      </w:r>
      <w:r w:rsidRPr="002907FF">
        <w:rPr>
          <w:rFonts w:cs="Times New Roman"/>
          <w:spacing w:val="-1"/>
        </w:rPr>
        <w:t>Department</w:t>
      </w:r>
      <w:r w:rsidRPr="002907FF">
        <w:rPr>
          <w:rFonts w:cs="Times New Roman"/>
        </w:rPr>
        <w:t xml:space="preserve"> of Justice (USDOJ) </w:t>
      </w:r>
      <w:r w:rsidRPr="002907FF">
        <w:rPr>
          <w:rFonts w:cs="Times New Roman"/>
          <w:spacing w:val="-1"/>
        </w:rPr>
        <w:t>commissioned</w:t>
      </w:r>
      <w:r w:rsidRPr="002907FF">
        <w:rPr>
          <w:rFonts w:cs="Times New Roman"/>
        </w:rPr>
        <w:t xml:space="preserve"> “the first </w:t>
      </w:r>
      <w:r w:rsidRPr="002907FF">
        <w:rPr>
          <w:rFonts w:cs="Times New Roman"/>
          <w:spacing w:val="-1"/>
        </w:rPr>
        <w:t>comprehensive</w:t>
      </w:r>
      <w:r w:rsidRPr="002907FF">
        <w:rPr>
          <w:rFonts w:cs="Times New Roman"/>
        </w:rPr>
        <w:t xml:space="preserve"> effort</w:t>
      </w:r>
      <w:r w:rsidRPr="002907FF">
        <w:rPr>
          <w:rFonts w:cs="Times New Roman"/>
          <w:spacing w:val="69"/>
        </w:rPr>
        <w:t xml:space="preserve"> </w:t>
      </w:r>
      <w:r w:rsidRPr="002907FF">
        <w:rPr>
          <w:rFonts w:cs="Times New Roman"/>
        </w:rPr>
        <w:t xml:space="preserve">to </w:t>
      </w:r>
      <w:r w:rsidRPr="002907FF">
        <w:rPr>
          <w:rFonts w:cs="Times New Roman"/>
          <w:spacing w:val="-1"/>
        </w:rPr>
        <w:t>determine</w:t>
      </w:r>
      <w:r w:rsidRPr="002907FF">
        <w:rPr>
          <w:rFonts w:cs="Times New Roman"/>
        </w:rPr>
        <w:t xml:space="preserve"> the scope and </w:t>
      </w:r>
      <w:r w:rsidRPr="002907FF">
        <w:rPr>
          <w:rFonts w:cs="Times New Roman"/>
          <w:spacing w:val="-1"/>
        </w:rPr>
        <w:t>distribution of suicides by youth in</w:t>
      </w:r>
      <w:r w:rsidRPr="002907FF">
        <w:rPr>
          <w:rFonts w:cs="Times New Roman"/>
          <w:spacing w:val="-2"/>
        </w:rPr>
        <w:t xml:space="preserve"> </w:t>
      </w:r>
      <w:r w:rsidRPr="002907FF">
        <w:rPr>
          <w:rFonts w:cs="Times New Roman"/>
        </w:rPr>
        <w:t>our public and private juvenile</w:t>
      </w:r>
      <w:r w:rsidRPr="002907FF">
        <w:rPr>
          <w:rFonts w:cs="Times New Roman"/>
          <w:spacing w:val="33"/>
        </w:rPr>
        <w:t xml:space="preserve"> </w:t>
      </w:r>
      <w:r w:rsidRPr="002907FF">
        <w:rPr>
          <w:rFonts w:cs="Times New Roman"/>
        </w:rPr>
        <w:t xml:space="preserve">facilities throughout the </w:t>
      </w:r>
      <w:r w:rsidRPr="002907FF">
        <w:rPr>
          <w:rFonts w:cs="Times New Roman"/>
          <w:spacing w:val="-1"/>
        </w:rPr>
        <w:t>country.”</w:t>
      </w:r>
      <w:r w:rsidR="00A01A21">
        <w:rPr>
          <w:rStyle w:val="FootnoteReference"/>
          <w:rFonts w:cs="Times New Roman"/>
          <w:spacing w:val="-1"/>
        </w:rPr>
        <w:footnoteReference w:id="15"/>
      </w:r>
      <w:r w:rsidRPr="002907FF">
        <w:rPr>
          <w:rFonts w:cs="Times New Roman"/>
          <w:spacing w:val="60"/>
        </w:rPr>
        <w:t xml:space="preserve"> </w:t>
      </w:r>
      <w:r w:rsidRPr="002907FF">
        <w:rPr>
          <w:rFonts w:cs="Times New Roman"/>
          <w:spacing w:val="-1"/>
        </w:rPr>
        <w:t>The</w:t>
      </w:r>
      <w:r w:rsidRPr="002907FF">
        <w:rPr>
          <w:rFonts w:cs="Times New Roman"/>
        </w:rPr>
        <w:t xml:space="preserve"> study found that </w:t>
      </w:r>
      <w:r w:rsidR="00A01A21">
        <w:rPr>
          <w:rFonts w:cs="Times New Roman"/>
        </w:rPr>
        <w:t>50</w:t>
      </w:r>
      <w:r w:rsidR="00A01A21" w:rsidRPr="002907FF">
        <w:rPr>
          <w:rFonts w:cs="Times New Roman"/>
          <w:spacing w:val="-1"/>
        </w:rPr>
        <w:t xml:space="preserve"> </w:t>
      </w:r>
      <w:r w:rsidRPr="002907FF">
        <w:rPr>
          <w:rFonts w:cs="Times New Roman"/>
        </w:rPr>
        <w:t xml:space="preserve">percent of </w:t>
      </w:r>
      <w:r w:rsidRPr="002907FF">
        <w:rPr>
          <w:rFonts w:cs="Times New Roman"/>
          <w:spacing w:val="-1"/>
        </w:rPr>
        <w:t>victims</w:t>
      </w:r>
      <w:r w:rsidRPr="002907FF">
        <w:rPr>
          <w:rFonts w:cs="Times New Roman"/>
        </w:rPr>
        <w:t xml:space="preserve"> were in isolation</w:t>
      </w:r>
      <w:r w:rsidRPr="002907FF">
        <w:rPr>
          <w:rFonts w:cs="Times New Roman"/>
          <w:spacing w:val="29"/>
        </w:rPr>
        <w:t xml:space="preserve"> </w:t>
      </w:r>
      <w:r w:rsidRPr="002907FF">
        <w:rPr>
          <w:rFonts w:cs="Times New Roman"/>
        </w:rPr>
        <w:t xml:space="preserve">at the </w:t>
      </w:r>
      <w:r w:rsidRPr="002907FF">
        <w:rPr>
          <w:rFonts w:cs="Times New Roman"/>
          <w:spacing w:val="-1"/>
        </w:rPr>
        <w:t>time</w:t>
      </w:r>
      <w:r w:rsidRPr="002907FF">
        <w:rPr>
          <w:rFonts w:cs="Times New Roman"/>
        </w:rPr>
        <w:t xml:space="preserve"> of their suicide, </w:t>
      </w:r>
      <w:r w:rsidRPr="002907FF">
        <w:rPr>
          <w:rFonts w:cs="Times New Roman"/>
          <w:spacing w:val="-1"/>
        </w:rPr>
        <w:t>and</w:t>
      </w:r>
      <w:r w:rsidRPr="002907FF">
        <w:rPr>
          <w:rFonts w:cs="Times New Roman"/>
        </w:rPr>
        <w:t xml:space="preserve"> </w:t>
      </w:r>
      <w:r w:rsidR="00A01A21">
        <w:rPr>
          <w:rFonts w:cs="Times New Roman"/>
        </w:rPr>
        <w:t>62</w:t>
      </w:r>
      <w:r w:rsidRPr="002907FF">
        <w:rPr>
          <w:rFonts w:cs="Times New Roman"/>
        </w:rPr>
        <w:t xml:space="preserve"> percent of </w:t>
      </w:r>
      <w:r w:rsidRPr="002907FF">
        <w:rPr>
          <w:rFonts w:cs="Times New Roman"/>
          <w:spacing w:val="-1"/>
        </w:rPr>
        <w:t xml:space="preserve">victims </w:t>
      </w:r>
      <w:r w:rsidRPr="002907FF">
        <w:rPr>
          <w:rFonts w:cs="Times New Roman"/>
        </w:rPr>
        <w:t>had a history of isolation, noting</w:t>
      </w:r>
      <w:r w:rsidRPr="002907FF">
        <w:rPr>
          <w:rFonts w:cs="Times New Roman"/>
          <w:spacing w:val="29"/>
        </w:rPr>
        <w:t xml:space="preserve"> </w:t>
      </w:r>
      <w:r w:rsidRPr="002907FF">
        <w:rPr>
          <w:rFonts w:cs="Times New Roman"/>
        </w:rPr>
        <w:t xml:space="preserve">“rates of suicidal behavior </w:t>
      </w:r>
      <w:r w:rsidRPr="002907FF">
        <w:rPr>
          <w:rFonts w:cs="Times New Roman"/>
          <w:spacing w:val="-1"/>
        </w:rPr>
        <w:t xml:space="preserve">appeared to be higher for youth who </w:t>
      </w:r>
      <w:r w:rsidRPr="002907FF">
        <w:rPr>
          <w:rFonts w:cs="Times New Roman"/>
        </w:rPr>
        <w:t>were isolated from</w:t>
      </w:r>
      <w:r w:rsidRPr="002907FF">
        <w:rPr>
          <w:rFonts w:cs="Times New Roman"/>
          <w:spacing w:val="-2"/>
        </w:rPr>
        <w:t xml:space="preserve"> </w:t>
      </w:r>
      <w:r w:rsidRPr="002907FF">
        <w:rPr>
          <w:rFonts w:cs="Times New Roman"/>
        </w:rPr>
        <w:t xml:space="preserve">their peers </w:t>
      </w:r>
      <w:r w:rsidRPr="002907FF">
        <w:rPr>
          <w:rFonts w:cs="Times New Roman"/>
          <w:spacing w:val="-1"/>
        </w:rPr>
        <w:t>or</w:t>
      </w:r>
      <w:r w:rsidRPr="002907FF">
        <w:rPr>
          <w:rFonts w:cs="Times New Roman"/>
          <w:spacing w:val="28"/>
        </w:rPr>
        <w:t xml:space="preserve"> </w:t>
      </w:r>
      <w:r w:rsidRPr="002907FF">
        <w:rPr>
          <w:rFonts w:cs="Times New Roman"/>
        </w:rPr>
        <w:t>assigned to single room</w:t>
      </w:r>
      <w:r w:rsidRPr="002907FF">
        <w:rPr>
          <w:rFonts w:cs="Times New Roman"/>
          <w:spacing w:val="-2"/>
        </w:rPr>
        <w:t xml:space="preserve"> </w:t>
      </w:r>
      <w:r w:rsidRPr="002907FF">
        <w:rPr>
          <w:rFonts w:cs="Times New Roman"/>
        </w:rPr>
        <w:t>housing.”</w:t>
      </w:r>
      <w:r w:rsidR="00826714">
        <w:rPr>
          <w:rStyle w:val="FootnoteReference"/>
          <w:rFonts w:cs="Times New Roman"/>
        </w:rPr>
        <w:footnoteReference w:id="16"/>
      </w:r>
      <w:r w:rsidRPr="002907FF">
        <w:rPr>
          <w:rFonts w:cs="Times New Roman"/>
        </w:rPr>
        <w:t xml:space="preserve">  </w:t>
      </w:r>
    </w:p>
    <w:p w14:paraId="2EAFCE28" w14:textId="6640D74D" w:rsidR="00C002F3" w:rsidRPr="005C6A27" w:rsidRDefault="00C002F3" w:rsidP="005C6A27">
      <w:pPr>
        <w:pStyle w:val="BodyText"/>
        <w:numPr>
          <w:ilvl w:val="2"/>
          <w:numId w:val="1"/>
        </w:numPr>
        <w:tabs>
          <w:tab w:val="left" w:pos="1560"/>
        </w:tabs>
        <w:spacing w:before="0" w:line="360" w:lineRule="auto"/>
        <w:ind w:right="204" w:firstLine="720"/>
        <w:rPr>
          <w:rFonts w:cs="Times New Roman"/>
        </w:rPr>
      </w:pPr>
      <w:r w:rsidRPr="00240BD9">
        <w:rPr>
          <w:rFonts w:cs="Times New Roman"/>
          <w:spacing w:val="-1"/>
        </w:rPr>
        <w:t xml:space="preserve">The USDOJ’s Office of Juvenile </w:t>
      </w:r>
      <w:r w:rsidRPr="00240BD9">
        <w:rPr>
          <w:rFonts w:cs="Times New Roman"/>
        </w:rPr>
        <w:t xml:space="preserve">Justice and Delinquency </w:t>
      </w:r>
      <w:r w:rsidRPr="00240BD9">
        <w:rPr>
          <w:rFonts w:cs="Times New Roman"/>
          <w:spacing w:val="-1"/>
        </w:rPr>
        <w:t>Prevention Standards</w:t>
      </w:r>
      <w:r w:rsidRPr="004F47DF">
        <w:rPr>
          <w:rFonts w:cs="Times New Roman"/>
          <w:spacing w:val="32"/>
        </w:rPr>
        <w:t xml:space="preserve"> </w:t>
      </w:r>
      <w:r w:rsidRPr="004F47DF">
        <w:rPr>
          <w:rFonts w:cs="Times New Roman"/>
        </w:rPr>
        <w:t xml:space="preserve">for the Administration of Juvenile Justice </w:t>
      </w:r>
      <w:r w:rsidRPr="004F47DF">
        <w:rPr>
          <w:rFonts w:cs="Times New Roman"/>
          <w:spacing w:val="-1"/>
        </w:rPr>
        <w:t xml:space="preserve">(“JJDPA </w:t>
      </w:r>
      <w:r w:rsidRPr="004F47DF">
        <w:rPr>
          <w:rFonts w:cs="Times New Roman"/>
        </w:rPr>
        <w:t>Standards”)</w:t>
      </w:r>
      <w:r w:rsidRPr="004F47DF">
        <w:rPr>
          <w:rFonts w:cs="Times New Roman"/>
          <w:spacing w:val="-1"/>
        </w:rPr>
        <w:t xml:space="preserve"> </w:t>
      </w:r>
      <w:r w:rsidRPr="004F47DF">
        <w:rPr>
          <w:rFonts w:cs="Times New Roman"/>
        </w:rPr>
        <w:t xml:space="preserve">provide that no </w:t>
      </w:r>
      <w:r w:rsidR="00A404A2" w:rsidRPr="005C6A27">
        <w:rPr>
          <w:rFonts w:cs="Times New Roman"/>
        </w:rPr>
        <w:t xml:space="preserve">youth </w:t>
      </w:r>
      <w:r w:rsidRPr="005C6A27">
        <w:rPr>
          <w:rFonts w:cs="Times New Roman"/>
        </w:rPr>
        <w:t>should</w:t>
      </w:r>
      <w:r w:rsidRPr="005C6A27">
        <w:rPr>
          <w:rFonts w:cs="Times New Roman"/>
          <w:spacing w:val="25"/>
        </w:rPr>
        <w:t xml:space="preserve"> </w:t>
      </w:r>
      <w:r w:rsidRPr="005C6A27">
        <w:rPr>
          <w:rFonts w:cs="Times New Roman"/>
        </w:rPr>
        <w:t>be placed</w:t>
      </w:r>
      <w:r w:rsidRPr="005C6A27">
        <w:rPr>
          <w:rFonts w:cs="Times New Roman"/>
          <w:spacing w:val="-2"/>
        </w:rPr>
        <w:t xml:space="preserve"> </w:t>
      </w:r>
      <w:r w:rsidRPr="005C6A27">
        <w:rPr>
          <w:rFonts w:cs="Times New Roman"/>
        </w:rPr>
        <w:t>in</w:t>
      </w:r>
      <w:r w:rsidRPr="005C6A27">
        <w:rPr>
          <w:rFonts w:cs="Times New Roman"/>
          <w:spacing w:val="-2"/>
        </w:rPr>
        <w:t xml:space="preserve"> </w:t>
      </w:r>
      <w:r w:rsidRPr="005C6A27">
        <w:rPr>
          <w:rFonts w:cs="Times New Roman"/>
        </w:rPr>
        <w:t>room</w:t>
      </w:r>
      <w:r w:rsidRPr="005C6A27">
        <w:rPr>
          <w:rFonts w:cs="Times New Roman"/>
          <w:spacing w:val="-2"/>
        </w:rPr>
        <w:t xml:space="preserve"> </w:t>
      </w:r>
      <w:r w:rsidRPr="005C6A27">
        <w:rPr>
          <w:rFonts w:cs="Times New Roman"/>
          <w:spacing w:val="-1"/>
        </w:rPr>
        <w:t>confinement</w:t>
      </w:r>
      <w:r w:rsidRPr="005C6A27">
        <w:rPr>
          <w:rFonts w:cs="Times New Roman"/>
        </w:rPr>
        <w:t xml:space="preserve"> for more than</w:t>
      </w:r>
      <w:r w:rsidRPr="005C6A27">
        <w:rPr>
          <w:rFonts w:cs="Times New Roman"/>
          <w:spacing w:val="-2"/>
        </w:rPr>
        <w:t xml:space="preserve"> </w:t>
      </w:r>
      <w:r w:rsidRPr="005C6A27">
        <w:rPr>
          <w:rFonts w:cs="Times New Roman"/>
        </w:rPr>
        <w:t xml:space="preserve">twenty-four </w:t>
      </w:r>
      <w:r w:rsidRPr="005C6A27">
        <w:rPr>
          <w:rFonts w:cs="Times New Roman"/>
          <w:spacing w:val="-1"/>
        </w:rPr>
        <w:t>hours.</w:t>
      </w:r>
      <w:r w:rsidR="00D92846">
        <w:rPr>
          <w:rStyle w:val="FootnoteReference"/>
          <w:rFonts w:cs="Times New Roman"/>
          <w:spacing w:val="-1"/>
        </w:rPr>
        <w:footnoteReference w:id="17"/>
      </w:r>
      <w:r w:rsidRPr="005C6A27">
        <w:rPr>
          <w:rFonts w:cs="Times New Roman"/>
        </w:rPr>
        <w:t xml:space="preserve">  </w:t>
      </w:r>
    </w:p>
    <w:p w14:paraId="2984A921" w14:textId="14CB0F21" w:rsidR="00C002F3" w:rsidRPr="005C6A27" w:rsidRDefault="00C002F3" w:rsidP="005C6A27">
      <w:pPr>
        <w:pStyle w:val="BodyText"/>
        <w:numPr>
          <w:ilvl w:val="2"/>
          <w:numId w:val="1"/>
        </w:numPr>
        <w:tabs>
          <w:tab w:val="left" w:pos="1560"/>
        </w:tabs>
        <w:spacing w:before="0" w:line="360" w:lineRule="auto"/>
        <w:ind w:right="166" w:firstLine="720"/>
        <w:rPr>
          <w:rFonts w:cs="Times New Roman"/>
        </w:rPr>
      </w:pPr>
      <w:r w:rsidRPr="002907FF">
        <w:rPr>
          <w:rFonts w:cs="Times New Roman"/>
        </w:rPr>
        <w:t>Having recognized in a</w:t>
      </w:r>
      <w:r w:rsidRPr="002907FF">
        <w:rPr>
          <w:rFonts w:cs="Times New Roman"/>
          <w:spacing w:val="-2"/>
        </w:rPr>
        <w:t xml:space="preserve"> </w:t>
      </w:r>
      <w:r w:rsidRPr="002907FF">
        <w:rPr>
          <w:rFonts w:cs="Times New Roman"/>
        </w:rPr>
        <w:t>2012 report that “[</w:t>
      </w:r>
      <w:proofErr w:type="gramStart"/>
      <w:r w:rsidRPr="002907FF">
        <w:rPr>
          <w:rFonts w:cs="Times New Roman"/>
        </w:rPr>
        <w:t>n]owhere</w:t>
      </w:r>
      <w:proofErr w:type="gramEnd"/>
      <w:r w:rsidRPr="002907FF">
        <w:rPr>
          <w:rFonts w:cs="Times New Roman"/>
        </w:rPr>
        <w:t xml:space="preserve"> is the </w:t>
      </w:r>
      <w:r w:rsidRPr="002907FF">
        <w:rPr>
          <w:rFonts w:cs="Times New Roman"/>
          <w:spacing w:val="-1"/>
        </w:rPr>
        <w:t>damaging</w:t>
      </w:r>
      <w:r w:rsidRPr="002907FF">
        <w:rPr>
          <w:rFonts w:cs="Times New Roman"/>
        </w:rPr>
        <w:t xml:space="preserve"> impact of</w:t>
      </w:r>
      <w:r w:rsidRPr="002907FF">
        <w:rPr>
          <w:rFonts w:cs="Times New Roman"/>
          <w:spacing w:val="25"/>
        </w:rPr>
        <w:t xml:space="preserve"> </w:t>
      </w:r>
      <w:r w:rsidRPr="002907FF">
        <w:rPr>
          <w:rFonts w:cs="Times New Roman"/>
        </w:rPr>
        <w:t xml:space="preserve">incarceration on vulnerable </w:t>
      </w:r>
      <w:r w:rsidRPr="002907FF">
        <w:rPr>
          <w:rFonts w:cs="Times New Roman"/>
          <w:spacing w:val="-1"/>
        </w:rPr>
        <w:t>children</w:t>
      </w:r>
      <w:r w:rsidRPr="002907FF">
        <w:rPr>
          <w:rFonts w:cs="Times New Roman"/>
        </w:rPr>
        <w:t xml:space="preserve"> more obvious than when it</w:t>
      </w:r>
      <w:r w:rsidRPr="002907FF">
        <w:rPr>
          <w:rFonts w:cs="Times New Roman"/>
          <w:spacing w:val="-2"/>
        </w:rPr>
        <w:t xml:space="preserve"> </w:t>
      </w:r>
      <w:r w:rsidRPr="002907FF">
        <w:rPr>
          <w:rFonts w:cs="Times New Roman"/>
        </w:rPr>
        <w:t xml:space="preserve">involves solitary </w:t>
      </w:r>
      <w:r w:rsidRPr="002907FF">
        <w:rPr>
          <w:rFonts w:cs="Times New Roman"/>
          <w:spacing w:val="-1"/>
        </w:rPr>
        <w:t>confinement,”</w:t>
      </w:r>
      <w:r w:rsidR="00605E0C">
        <w:rPr>
          <w:rStyle w:val="FootnoteReference"/>
          <w:rFonts w:cs="Times New Roman"/>
          <w:spacing w:val="-1"/>
        </w:rPr>
        <w:footnoteReference w:id="18"/>
      </w:r>
      <w:r w:rsidRPr="002907FF">
        <w:rPr>
          <w:rFonts w:cs="Times New Roman"/>
          <w:spacing w:val="37"/>
        </w:rPr>
        <w:t xml:space="preserve"> </w:t>
      </w:r>
      <w:r w:rsidRPr="002907FF">
        <w:rPr>
          <w:rFonts w:cs="Times New Roman"/>
        </w:rPr>
        <w:t xml:space="preserve">the USDOJ subsequently </w:t>
      </w:r>
      <w:r w:rsidRPr="002907FF">
        <w:rPr>
          <w:rFonts w:cs="Times New Roman"/>
          <w:spacing w:val="-1"/>
        </w:rPr>
        <w:t>recommended</w:t>
      </w:r>
      <w:r w:rsidRPr="002907FF">
        <w:rPr>
          <w:rFonts w:cs="Times New Roman"/>
        </w:rPr>
        <w:t xml:space="preserve"> that the use of solitary </w:t>
      </w:r>
      <w:r w:rsidRPr="002907FF">
        <w:rPr>
          <w:rFonts w:cs="Times New Roman"/>
          <w:spacing w:val="-1"/>
        </w:rPr>
        <w:t>confinement</w:t>
      </w:r>
      <w:r w:rsidRPr="002907FF">
        <w:rPr>
          <w:rFonts w:cs="Times New Roman"/>
        </w:rPr>
        <w:t xml:space="preserve"> for </w:t>
      </w:r>
      <w:r w:rsidR="002907FF">
        <w:rPr>
          <w:rFonts w:cs="Times New Roman"/>
        </w:rPr>
        <w:t>youth</w:t>
      </w:r>
      <w:r w:rsidR="002907FF" w:rsidRPr="002907FF">
        <w:rPr>
          <w:rFonts w:cs="Times New Roman"/>
        </w:rPr>
        <w:t xml:space="preserve"> </w:t>
      </w:r>
      <w:r w:rsidRPr="002907FF">
        <w:rPr>
          <w:rFonts w:cs="Times New Roman"/>
        </w:rPr>
        <w:t>in</w:t>
      </w:r>
      <w:r w:rsidRPr="002907FF">
        <w:rPr>
          <w:rFonts w:cs="Times New Roman"/>
          <w:spacing w:val="40"/>
        </w:rPr>
        <w:t xml:space="preserve"> </w:t>
      </w:r>
      <w:r w:rsidRPr="002907FF">
        <w:rPr>
          <w:rFonts w:cs="Times New Roman"/>
        </w:rPr>
        <w:t xml:space="preserve">federal prisons be prohibited, </w:t>
      </w:r>
      <w:r w:rsidRPr="002907FF">
        <w:rPr>
          <w:rFonts w:cs="Times New Roman"/>
          <w:spacing w:val="-1"/>
        </w:rPr>
        <w:t>and</w:t>
      </w:r>
      <w:r w:rsidRPr="00071538">
        <w:rPr>
          <w:rFonts w:cs="Times New Roman"/>
        </w:rPr>
        <w:t xml:space="preserve"> </w:t>
      </w:r>
      <w:r w:rsidRPr="002907FF">
        <w:rPr>
          <w:rFonts w:cs="Times New Roman"/>
          <w:spacing w:val="-1"/>
        </w:rPr>
        <w:t>President</w:t>
      </w:r>
      <w:r w:rsidRPr="002907FF">
        <w:rPr>
          <w:rFonts w:cs="Times New Roman"/>
        </w:rPr>
        <w:t xml:space="preserve"> </w:t>
      </w:r>
      <w:r w:rsidRPr="002907FF">
        <w:rPr>
          <w:rFonts w:cs="Times New Roman"/>
          <w:spacing w:val="-1"/>
        </w:rPr>
        <w:t>Obama</w:t>
      </w:r>
      <w:r w:rsidRPr="002907FF">
        <w:rPr>
          <w:rFonts w:cs="Times New Roman"/>
        </w:rPr>
        <w:t xml:space="preserve"> adopted that</w:t>
      </w:r>
      <w:r w:rsidRPr="002907FF">
        <w:rPr>
          <w:rFonts w:cs="Times New Roman"/>
          <w:spacing w:val="-1"/>
        </w:rPr>
        <w:t xml:space="preserve"> recommendation </w:t>
      </w:r>
      <w:r w:rsidRPr="002907FF">
        <w:rPr>
          <w:rFonts w:cs="Times New Roman"/>
          <w:spacing w:val="-1"/>
        </w:rPr>
        <w:lastRenderedPageBreak/>
        <w:t>in 2016.</w:t>
      </w:r>
      <w:r w:rsidR="00315CCB">
        <w:rPr>
          <w:rStyle w:val="FootnoteReference"/>
          <w:rFonts w:cs="Times New Roman"/>
          <w:spacing w:val="-1"/>
        </w:rPr>
        <w:footnoteReference w:id="19"/>
      </w:r>
    </w:p>
    <w:p w14:paraId="4AD01EDD" w14:textId="710783DC" w:rsidR="00647455" w:rsidRDefault="00647455" w:rsidP="005C6A27">
      <w:pPr>
        <w:pStyle w:val="BodyText"/>
        <w:numPr>
          <w:ilvl w:val="2"/>
          <w:numId w:val="1"/>
        </w:numPr>
        <w:tabs>
          <w:tab w:val="left" w:pos="1560"/>
        </w:tabs>
        <w:spacing w:before="0" w:line="360" w:lineRule="auto"/>
        <w:ind w:right="210" w:firstLine="720"/>
        <w:rPr>
          <w:rFonts w:cs="Times New Roman"/>
        </w:rPr>
      </w:pPr>
      <w:r w:rsidRPr="00DD0FC4">
        <w:rPr>
          <w:rFonts w:cs="Times New Roman"/>
        </w:rPr>
        <w:t>National and state standards and guidelines also recognize that</w:t>
      </w:r>
      <w:r w:rsidRPr="00DD0FC4">
        <w:rPr>
          <w:rFonts w:cs="Times New Roman"/>
          <w:spacing w:val="-1"/>
        </w:rPr>
        <w:t xml:space="preserve"> </w:t>
      </w:r>
      <w:r w:rsidRPr="00DD0FC4">
        <w:rPr>
          <w:rFonts w:cs="Times New Roman"/>
        </w:rPr>
        <w:t xml:space="preserve">it is </w:t>
      </w:r>
      <w:r w:rsidRPr="00DD0FC4">
        <w:rPr>
          <w:rFonts w:cs="Times New Roman"/>
          <w:spacing w:val="-1"/>
        </w:rPr>
        <w:t>essential</w:t>
      </w:r>
      <w:r w:rsidRPr="00DD0FC4">
        <w:rPr>
          <w:rFonts w:cs="Times New Roman"/>
        </w:rPr>
        <w:t xml:space="preserve"> </w:t>
      </w:r>
      <w:r w:rsidRPr="00DD0FC4">
        <w:rPr>
          <w:rFonts w:cs="Times New Roman"/>
          <w:spacing w:val="-1"/>
        </w:rPr>
        <w:t>for</w:t>
      </w:r>
      <w:r w:rsidRPr="00DD0FC4">
        <w:rPr>
          <w:rFonts w:cs="Times New Roman"/>
          <w:spacing w:val="27"/>
        </w:rPr>
        <w:t xml:space="preserve"> </w:t>
      </w:r>
      <w:r w:rsidRPr="00DD0FC4">
        <w:rPr>
          <w:rFonts w:cs="Times New Roman"/>
        </w:rPr>
        <w:t>youth confined in juvenile justice</w:t>
      </w:r>
      <w:r w:rsidRPr="00DD0FC4">
        <w:rPr>
          <w:rFonts w:cs="Times New Roman"/>
          <w:spacing w:val="-2"/>
        </w:rPr>
        <w:t xml:space="preserve"> </w:t>
      </w:r>
      <w:r w:rsidRPr="00DD0FC4">
        <w:rPr>
          <w:rFonts w:cs="Times New Roman"/>
        </w:rPr>
        <w:t xml:space="preserve">facilities to have a </w:t>
      </w:r>
      <w:r w:rsidRPr="00DD0FC4">
        <w:rPr>
          <w:rFonts w:cs="Times New Roman"/>
          <w:spacing w:val="-1"/>
        </w:rPr>
        <w:t>meaningful</w:t>
      </w:r>
      <w:r w:rsidRPr="00DD0FC4">
        <w:rPr>
          <w:rFonts w:cs="Times New Roman"/>
        </w:rPr>
        <w:t xml:space="preserve"> opportunity to exercise every</w:t>
      </w:r>
      <w:r w:rsidRPr="00DD0FC4">
        <w:rPr>
          <w:rFonts w:cs="Times New Roman"/>
          <w:spacing w:val="27"/>
        </w:rPr>
        <w:t xml:space="preserve"> </w:t>
      </w:r>
      <w:r w:rsidRPr="00DD0FC4">
        <w:rPr>
          <w:rFonts w:cs="Times New Roman"/>
        </w:rPr>
        <w:t>day.  Standards set by various</w:t>
      </w:r>
      <w:r w:rsidRPr="00DD0FC4">
        <w:rPr>
          <w:rFonts w:cs="Times New Roman"/>
          <w:spacing w:val="-1"/>
        </w:rPr>
        <w:t xml:space="preserve"> governmental</w:t>
      </w:r>
      <w:r w:rsidRPr="00DD0FC4">
        <w:rPr>
          <w:rFonts w:cs="Times New Roman"/>
        </w:rPr>
        <w:t xml:space="preserve"> and </w:t>
      </w:r>
      <w:r w:rsidRPr="00DD0FC4">
        <w:rPr>
          <w:rFonts w:cs="Times New Roman"/>
          <w:spacing w:val="-1"/>
        </w:rPr>
        <w:t>non-governmental</w:t>
      </w:r>
      <w:r w:rsidRPr="00DD0FC4">
        <w:rPr>
          <w:rFonts w:cs="Times New Roman"/>
        </w:rPr>
        <w:t xml:space="preserve"> entities, such as OJJDP, the</w:t>
      </w:r>
      <w:r w:rsidRPr="00DD0FC4">
        <w:rPr>
          <w:rFonts w:cs="Times New Roman"/>
          <w:spacing w:val="47"/>
        </w:rPr>
        <w:t xml:space="preserve"> </w:t>
      </w:r>
      <w:r w:rsidRPr="00DD0FC4">
        <w:rPr>
          <w:rFonts w:cs="Times New Roman"/>
        </w:rPr>
        <w:t xml:space="preserve">NCCHC, </w:t>
      </w:r>
      <w:r w:rsidR="00931C40">
        <w:rPr>
          <w:rFonts w:cs="Times New Roman"/>
        </w:rPr>
        <w:t xml:space="preserve">and </w:t>
      </w:r>
      <w:r w:rsidRPr="00DD0FC4">
        <w:rPr>
          <w:rFonts w:cs="Times New Roman"/>
        </w:rPr>
        <w:t xml:space="preserve">the </w:t>
      </w:r>
      <w:r w:rsidRPr="00DD0FC4">
        <w:rPr>
          <w:rFonts w:cs="Times New Roman"/>
          <w:spacing w:val="-1"/>
        </w:rPr>
        <w:t>American</w:t>
      </w:r>
      <w:r w:rsidRPr="00DD0FC4">
        <w:rPr>
          <w:rFonts w:cs="Times New Roman"/>
        </w:rPr>
        <w:t xml:space="preserve"> Bar </w:t>
      </w:r>
      <w:r w:rsidRPr="00DD0FC4">
        <w:rPr>
          <w:rFonts w:cs="Times New Roman"/>
          <w:spacing w:val="-1"/>
        </w:rPr>
        <w:t>Association</w:t>
      </w:r>
      <w:r w:rsidRPr="00DD0FC4">
        <w:rPr>
          <w:rFonts w:cs="Times New Roman"/>
        </w:rPr>
        <w:t xml:space="preserve"> </w:t>
      </w:r>
      <w:r w:rsidR="00736674">
        <w:rPr>
          <w:rFonts w:cs="Times New Roman"/>
        </w:rPr>
        <w:t xml:space="preserve">(ABA) </w:t>
      </w:r>
      <w:r w:rsidRPr="00DD0FC4">
        <w:rPr>
          <w:rFonts w:cs="Times New Roman"/>
        </w:rPr>
        <w:t>and the Council of Juvenile</w:t>
      </w:r>
      <w:r w:rsidRPr="00DD0FC4">
        <w:rPr>
          <w:rFonts w:cs="Times New Roman"/>
          <w:spacing w:val="-1"/>
        </w:rPr>
        <w:t xml:space="preserve"> Correctional</w:t>
      </w:r>
      <w:r w:rsidRPr="00DD0FC4">
        <w:rPr>
          <w:rFonts w:cs="Times New Roman"/>
        </w:rPr>
        <w:t xml:space="preserve"> </w:t>
      </w:r>
      <w:r w:rsidRPr="00DD0FC4">
        <w:rPr>
          <w:rFonts w:cs="Times New Roman"/>
          <w:spacing w:val="-1"/>
        </w:rPr>
        <w:t>Administrators</w:t>
      </w:r>
      <w:r w:rsidRPr="00DD0FC4">
        <w:rPr>
          <w:rFonts w:cs="Times New Roman"/>
          <w:spacing w:val="67"/>
        </w:rPr>
        <w:t xml:space="preserve"> </w:t>
      </w:r>
      <w:r w:rsidRPr="00DD0FC4">
        <w:rPr>
          <w:rFonts w:cs="Times New Roman"/>
        </w:rPr>
        <w:t xml:space="preserve">(CJCA) </w:t>
      </w:r>
      <w:r w:rsidRPr="00DD0FC4">
        <w:rPr>
          <w:rFonts w:cs="Times New Roman"/>
          <w:spacing w:val="-1"/>
        </w:rPr>
        <w:t>make</w:t>
      </w:r>
      <w:r w:rsidRPr="00DD0FC4">
        <w:rPr>
          <w:rFonts w:cs="Times New Roman"/>
        </w:rPr>
        <w:t xml:space="preserve"> it clear that youth </w:t>
      </w:r>
      <w:r w:rsidRPr="00DD0FC4">
        <w:rPr>
          <w:rFonts w:cs="Times New Roman"/>
          <w:spacing w:val="-1"/>
        </w:rPr>
        <w:t>must</w:t>
      </w:r>
      <w:r w:rsidRPr="00DD0FC4">
        <w:rPr>
          <w:rFonts w:cs="Times New Roman"/>
        </w:rPr>
        <w:t xml:space="preserve"> have at least one </w:t>
      </w:r>
      <w:r w:rsidRPr="00DD0FC4">
        <w:rPr>
          <w:rFonts w:cs="Times New Roman"/>
          <w:spacing w:val="-1"/>
        </w:rPr>
        <w:t>hour</w:t>
      </w:r>
      <w:r w:rsidRPr="00DD0FC4">
        <w:rPr>
          <w:rFonts w:cs="Times New Roman"/>
        </w:rPr>
        <w:t xml:space="preserve"> per day of actual, strenuous,</w:t>
      </w:r>
      <w:r w:rsidRPr="00DD0FC4">
        <w:rPr>
          <w:rFonts w:cs="Times New Roman"/>
          <w:spacing w:val="27"/>
        </w:rPr>
        <w:t xml:space="preserve"> </w:t>
      </w:r>
      <w:r w:rsidRPr="00DD0FC4">
        <w:rPr>
          <w:rFonts w:cs="Times New Roman"/>
          <w:spacing w:val="-1"/>
        </w:rPr>
        <w:t>large-muscle</w:t>
      </w:r>
      <w:r w:rsidRPr="00DD0FC4">
        <w:rPr>
          <w:rFonts w:cs="Times New Roman"/>
        </w:rPr>
        <w:t xml:space="preserve"> exercise, with </w:t>
      </w:r>
      <w:r w:rsidRPr="00DD0FC4">
        <w:rPr>
          <w:rFonts w:cs="Times New Roman"/>
          <w:spacing w:val="-1"/>
        </w:rPr>
        <w:t>many</w:t>
      </w:r>
      <w:r w:rsidRPr="00DD0FC4">
        <w:rPr>
          <w:rFonts w:cs="Times New Roman"/>
        </w:rPr>
        <w:t xml:space="preserve"> </w:t>
      </w:r>
      <w:r w:rsidRPr="00DD0FC4">
        <w:rPr>
          <w:rFonts w:cs="Times New Roman"/>
          <w:spacing w:val="-1"/>
        </w:rPr>
        <w:t>recommending</w:t>
      </w:r>
      <w:r w:rsidRPr="00DD0FC4">
        <w:rPr>
          <w:rFonts w:cs="Times New Roman"/>
        </w:rPr>
        <w:t xml:space="preserve"> two or more hours</w:t>
      </w:r>
      <w:r w:rsidRPr="00DD0FC4">
        <w:rPr>
          <w:rFonts w:cs="Times New Roman"/>
          <w:spacing w:val="-1"/>
        </w:rPr>
        <w:t xml:space="preserve"> </w:t>
      </w:r>
      <w:r w:rsidRPr="00DD0FC4">
        <w:rPr>
          <w:rFonts w:cs="Times New Roman"/>
        </w:rPr>
        <w:t>per day, for both physical</w:t>
      </w:r>
      <w:r w:rsidRPr="00DD0FC4">
        <w:rPr>
          <w:rFonts w:cs="Times New Roman"/>
          <w:spacing w:val="47"/>
        </w:rPr>
        <w:t xml:space="preserve"> </w:t>
      </w:r>
      <w:r w:rsidRPr="00DD0FC4">
        <w:rPr>
          <w:rFonts w:cs="Times New Roman"/>
        </w:rPr>
        <w:t xml:space="preserve">and </w:t>
      </w:r>
      <w:r w:rsidRPr="00DD0FC4">
        <w:rPr>
          <w:rFonts w:cs="Times New Roman"/>
          <w:spacing w:val="-1"/>
        </w:rPr>
        <w:t>mental</w:t>
      </w:r>
      <w:r w:rsidRPr="00DD0FC4">
        <w:rPr>
          <w:rFonts w:cs="Times New Roman"/>
        </w:rPr>
        <w:t xml:space="preserve"> health needs.</w:t>
      </w:r>
    </w:p>
    <w:p w14:paraId="2B23B4B6" w14:textId="7A73C225" w:rsidR="00630F63" w:rsidRPr="00647455" w:rsidRDefault="00C002F3" w:rsidP="005C6A27">
      <w:pPr>
        <w:pStyle w:val="BodyText"/>
        <w:numPr>
          <w:ilvl w:val="2"/>
          <w:numId w:val="1"/>
        </w:numPr>
        <w:tabs>
          <w:tab w:val="left" w:pos="1560"/>
        </w:tabs>
        <w:spacing w:before="0" w:line="360" w:lineRule="auto"/>
        <w:ind w:left="115" w:right="115" w:firstLine="720"/>
        <w:rPr>
          <w:rFonts w:cs="Times New Roman"/>
        </w:rPr>
      </w:pPr>
      <w:r w:rsidRPr="00240BD9">
        <w:rPr>
          <w:rFonts w:cs="Times New Roman"/>
        </w:rPr>
        <w:t>The international community has</w:t>
      </w:r>
      <w:r w:rsidRPr="00240BD9">
        <w:rPr>
          <w:rFonts w:cs="Times New Roman"/>
          <w:spacing w:val="-2"/>
        </w:rPr>
        <w:t xml:space="preserve"> </w:t>
      </w:r>
      <w:r w:rsidRPr="00240BD9">
        <w:rPr>
          <w:rFonts w:cs="Times New Roman"/>
        </w:rPr>
        <w:t xml:space="preserve">also </w:t>
      </w:r>
      <w:r w:rsidRPr="00240BD9">
        <w:rPr>
          <w:rFonts w:cs="Times New Roman"/>
          <w:spacing w:val="-1"/>
        </w:rPr>
        <w:t>condemned</w:t>
      </w:r>
      <w:r w:rsidRPr="00240BD9">
        <w:rPr>
          <w:rFonts w:cs="Times New Roman"/>
        </w:rPr>
        <w:t xml:space="preserve"> the placement of</w:t>
      </w:r>
      <w:r w:rsidRPr="00240BD9">
        <w:rPr>
          <w:rFonts w:cs="Times New Roman"/>
          <w:spacing w:val="-2"/>
        </w:rPr>
        <w:t xml:space="preserve"> </w:t>
      </w:r>
      <w:r w:rsidRPr="00240BD9">
        <w:rPr>
          <w:rFonts w:cs="Times New Roman"/>
        </w:rPr>
        <w:t>children in</w:t>
      </w:r>
      <w:r w:rsidRPr="00240BD9">
        <w:rPr>
          <w:rFonts w:cs="Times New Roman"/>
          <w:spacing w:val="28"/>
        </w:rPr>
        <w:t xml:space="preserve"> </w:t>
      </w:r>
      <w:r w:rsidRPr="004F47DF">
        <w:rPr>
          <w:rFonts w:cs="Times New Roman"/>
        </w:rPr>
        <w:t xml:space="preserve">solitary </w:t>
      </w:r>
      <w:r w:rsidRPr="004F47DF">
        <w:rPr>
          <w:rFonts w:cs="Times New Roman"/>
          <w:spacing w:val="-1"/>
        </w:rPr>
        <w:t>confinement.</w:t>
      </w:r>
      <w:r w:rsidRPr="004F47DF">
        <w:rPr>
          <w:rFonts w:cs="Times New Roman"/>
        </w:rPr>
        <w:t xml:space="preserve"> </w:t>
      </w:r>
      <w:r w:rsidR="0068395C" w:rsidRPr="005C6A27">
        <w:rPr>
          <w:rFonts w:cs="Times New Roman"/>
        </w:rPr>
        <w:t>Acknowledging the high</w:t>
      </w:r>
      <w:r w:rsidR="0068395C" w:rsidRPr="005C6A27">
        <w:rPr>
          <w:rFonts w:cs="Times New Roman"/>
          <w:spacing w:val="-2"/>
        </w:rPr>
        <w:t xml:space="preserve"> </w:t>
      </w:r>
      <w:r w:rsidR="0068395C" w:rsidRPr="005C6A27">
        <w:rPr>
          <w:rFonts w:cs="Times New Roman"/>
        </w:rPr>
        <w:t xml:space="preserve">risk of </w:t>
      </w:r>
      <w:r w:rsidR="0068395C" w:rsidRPr="005C6A27">
        <w:rPr>
          <w:rFonts w:cs="Times New Roman"/>
          <w:spacing w:val="-1"/>
        </w:rPr>
        <w:t>mental</w:t>
      </w:r>
      <w:r w:rsidR="0068395C" w:rsidRPr="005C6A27">
        <w:rPr>
          <w:rFonts w:cs="Times New Roman"/>
        </w:rPr>
        <w:t xml:space="preserve"> illness as well as the</w:t>
      </w:r>
      <w:r w:rsidR="0068395C" w:rsidRPr="005C6A27">
        <w:rPr>
          <w:rFonts w:cs="Times New Roman"/>
          <w:spacing w:val="39"/>
        </w:rPr>
        <w:t xml:space="preserve"> </w:t>
      </w:r>
      <w:r w:rsidR="0068395C" w:rsidRPr="005C6A27">
        <w:rPr>
          <w:rFonts w:cs="Times New Roman"/>
        </w:rPr>
        <w:t xml:space="preserve">higher rates of suicide and </w:t>
      </w:r>
      <w:r w:rsidR="0068395C" w:rsidRPr="005C6A27">
        <w:rPr>
          <w:rFonts w:cs="Times New Roman"/>
          <w:spacing w:val="-1"/>
        </w:rPr>
        <w:t>self-harm</w:t>
      </w:r>
      <w:r w:rsidR="0068395C" w:rsidRPr="005C6A27">
        <w:rPr>
          <w:rFonts w:cs="Times New Roman"/>
          <w:spacing w:val="-2"/>
        </w:rPr>
        <w:t xml:space="preserve"> </w:t>
      </w:r>
      <w:r w:rsidR="0068395C" w:rsidRPr="005C6A27">
        <w:rPr>
          <w:rFonts w:cs="Times New Roman"/>
        </w:rPr>
        <w:t xml:space="preserve">for youth in solitary </w:t>
      </w:r>
      <w:r w:rsidR="0068395C" w:rsidRPr="005C6A27">
        <w:rPr>
          <w:rFonts w:cs="Times New Roman"/>
          <w:spacing w:val="-1"/>
        </w:rPr>
        <w:t>confinement,</w:t>
      </w:r>
      <w:r w:rsidR="0068395C" w:rsidRPr="005C6A27">
        <w:rPr>
          <w:rFonts w:cs="Times New Roman"/>
        </w:rPr>
        <w:t xml:space="preserve"> the United Nations</w:t>
      </w:r>
      <w:r w:rsidR="0068395C" w:rsidRPr="005C6A27">
        <w:rPr>
          <w:rFonts w:cs="Times New Roman"/>
          <w:spacing w:val="31"/>
        </w:rPr>
        <w:t xml:space="preserve"> </w:t>
      </w:r>
      <w:r w:rsidR="0068395C" w:rsidRPr="005C6A27">
        <w:rPr>
          <w:rFonts w:cs="Times New Roman"/>
          <w:spacing w:val="-1"/>
        </w:rPr>
        <w:t>(U</w:t>
      </w:r>
      <w:r w:rsidR="00931C40">
        <w:rPr>
          <w:rFonts w:cs="Times New Roman"/>
          <w:spacing w:val="-1"/>
        </w:rPr>
        <w:t>\</w:t>
      </w:r>
      <w:r w:rsidR="0068395C" w:rsidRPr="005C6A27">
        <w:rPr>
          <w:rFonts w:cs="Times New Roman"/>
          <w:spacing w:val="-1"/>
        </w:rPr>
        <w:t>N</w:t>
      </w:r>
      <w:r w:rsidR="00931C40">
        <w:rPr>
          <w:rFonts w:cs="Times New Roman"/>
          <w:spacing w:val="-1"/>
        </w:rPr>
        <w:t>\</w:t>
      </w:r>
      <w:r w:rsidR="00931C40" w:rsidRPr="005C6A27">
        <w:rPr>
          <w:rFonts w:cs="Times New Roman"/>
          <w:spacing w:val="-1"/>
        </w:rPr>
        <w:t xml:space="preserve">) </w:t>
      </w:r>
      <w:r w:rsidR="00931C40">
        <w:rPr>
          <w:rFonts w:cs="Times New Roman"/>
          <w:spacing w:val="-1"/>
        </w:rPr>
        <w:t xml:space="preserve">has </w:t>
      </w:r>
      <w:r w:rsidR="0068395C" w:rsidRPr="00240BD9">
        <w:rPr>
          <w:rFonts w:cs="Times New Roman"/>
          <w:spacing w:val="-1"/>
        </w:rPr>
        <w:t>condemned</w:t>
      </w:r>
      <w:r w:rsidR="0068395C" w:rsidRPr="00240BD9">
        <w:rPr>
          <w:rFonts w:cs="Times New Roman"/>
        </w:rPr>
        <w:t xml:space="preserve"> </w:t>
      </w:r>
      <w:r w:rsidR="0068395C" w:rsidRPr="00240BD9">
        <w:rPr>
          <w:rFonts w:cs="Times New Roman"/>
          <w:spacing w:val="-1"/>
        </w:rPr>
        <w:t>solitary</w:t>
      </w:r>
      <w:r w:rsidR="0068395C" w:rsidRPr="00240BD9">
        <w:rPr>
          <w:rFonts w:cs="Times New Roman"/>
        </w:rPr>
        <w:t xml:space="preserve"> </w:t>
      </w:r>
      <w:r w:rsidR="0068395C" w:rsidRPr="00240BD9">
        <w:rPr>
          <w:rFonts w:cs="Times New Roman"/>
          <w:spacing w:val="-1"/>
        </w:rPr>
        <w:t>confinement</w:t>
      </w:r>
      <w:r w:rsidR="0068395C" w:rsidRPr="00240BD9">
        <w:rPr>
          <w:rFonts w:cs="Times New Roman"/>
        </w:rPr>
        <w:t xml:space="preserve"> of</w:t>
      </w:r>
      <w:r w:rsidR="0068395C" w:rsidRPr="00240BD9">
        <w:rPr>
          <w:rFonts w:cs="Times New Roman"/>
          <w:spacing w:val="67"/>
        </w:rPr>
        <w:t xml:space="preserve"> </w:t>
      </w:r>
      <w:r w:rsidR="0068395C" w:rsidRPr="00240BD9">
        <w:rPr>
          <w:rFonts w:cs="Times New Roman"/>
          <w:spacing w:val="-1"/>
        </w:rPr>
        <w:t>children for any duration as torture.</w:t>
      </w:r>
      <w:r w:rsidR="0068395C" w:rsidRPr="004F47DF">
        <w:rPr>
          <w:rFonts w:cs="Times New Roman"/>
          <w:spacing w:val="-1"/>
        </w:rPr>
        <w:t xml:space="preserve"> </w:t>
      </w:r>
      <w:r w:rsidRPr="004F47DF">
        <w:rPr>
          <w:rFonts w:cs="Times New Roman"/>
        </w:rPr>
        <w:t>Specifically,</w:t>
      </w:r>
      <w:r w:rsidRPr="004F47DF">
        <w:rPr>
          <w:rFonts w:cs="Times New Roman"/>
          <w:spacing w:val="-2"/>
        </w:rPr>
        <w:t xml:space="preserve"> </w:t>
      </w:r>
      <w:r w:rsidRPr="004F47DF">
        <w:rPr>
          <w:rFonts w:cs="Times New Roman"/>
        </w:rPr>
        <w:t>the U</w:t>
      </w:r>
      <w:proofErr w:type="gramStart"/>
      <w:r w:rsidRPr="004F47DF">
        <w:rPr>
          <w:rFonts w:cs="Times New Roman"/>
        </w:rPr>
        <w:t>.</w:t>
      </w:r>
      <w:r w:rsidR="00931C40">
        <w:rPr>
          <w:rFonts w:cs="Times New Roman"/>
        </w:rPr>
        <w:t>\</w:t>
      </w:r>
      <w:proofErr w:type="gramEnd"/>
      <w:r w:rsidRPr="004F47DF">
        <w:rPr>
          <w:rFonts w:cs="Times New Roman"/>
        </w:rPr>
        <w:t>N.</w:t>
      </w:r>
      <w:r w:rsidR="00931C40">
        <w:rPr>
          <w:rFonts w:cs="Times New Roman"/>
        </w:rPr>
        <w:t>\</w:t>
      </w:r>
      <w:r w:rsidRPr="004F47DF">
        <w:rPr>
          <w:rFonts w:cs="Times New Roman"/>
        </w:rPr>
        <w:t xml:space="preserve">’s Rules </w:t>
      </w:r>
      <w:r w:rsidRPr="004F47DF">
        <w:rPr>
          <w:rFonts w:cs="Times New Roman"/>
          <w:spacing w:val="-1"/>
        </w:rPr>
        <w:t>for</w:t>
      </w:r>
      <w:r w:rsidRPr="004F47DF">
        <w:rPr>
          <w:rFonts w:cs="Times New Roman"/>
        </w:rPr>
        <w:t xml:space="preserve"> the Protection of Juveniles</w:t>
      </w:r>
      <w:r w:rsidRPr="005C6A27">
        <w:rPr>
          <w:rFonts w:cs="Times New Roman"/>
          <w:spacing w:val="-2"/>
        </w:rPr>
        <w:t xml:space="preserve"> </w:t>
      </w:r>
      <w:r w:rsidRPr="005C6A27">
        <w:rPr>
          <w:rFonts w:cs="Times New Roman"/>
        </w:rPr>
        <w:t>Deprived of their Liberty declare</w:t>
      </w:r>
      <w:r w:rsidRPr="005C6A27">
        <w:rPr>
          <w:rFonts w:cs="Times New Roman"/>
          <w:spacing w:val="21"/>
        </w:rPr>
        <w:t xml:space="preserve"> </w:t>
      </w:r>
      <w:r w:rsidRPr="005C6A27">
        <w:rPr>
          <w:rFonts w:cs="Times New Roman"/>
        </w:rPr>
        <w:t xml:space="preserve">that “all disciplinary </w:t>
      </w:r>
      <w:r w:rsidRPr="005C6A27">
        <w:rPr>
          <w:rFonts w:cs="Times New Roman"/>
          <w:spacing w:val="-1"/>
        </w:rPr>
        <w:t xml:space="preserve">measures </w:t>
      </w:r>
      <w:r w:rsidRPr="005C6A27">
        <w:rPr>
          <w:rFonts w:cs="Times New Roman"/>
        </w:rPr>
        <w:t xml:space="preserve">constituting cruel, </w:t>
      </w:r>
      <w:r w:rsidRPr="005C6A27">
        <w:rPr>
          <w:rFonts w:cs="Times New Roman"/>
          <w:spacing w:val="-1"/>
        </w:rPr>
        <w:t>inhuman</w:t>
      </w:r>
      <w:r w:rsidRPr="005C6A27">
        <w:rPr>
          <w:rFonts w:cs="Times New Roman"/>
        </w:rPr>
        <w:t xml:space="preserve"> or</w:t>
      </w:r>
      <w:r w:rsidRPr="005C6A27">
        <w:rPr>
          <w:rFonts w:cs="Times New Roman"/>
          <w:spacing w:val="-1"/>
        </w:rPr>
        <w:t xml:space="preserve"> </w:t>
      </w:r>
      <w:r w:rsidRPr="005C6A27">
        <w:rPr>
          <w:rFonts w:cs="Times New Roman"/>
        </w:rPr>
        <w:t>degrading</w:t>
      </w:r>
      <w:r w:rsidRPr="005C6A27">
        <w:rPr>
          <w:rFonts w:cs="Times New Roman"/>
          <w:spacing w:val="-1"/>
        </w:rPr>
        <w:t xml:space="preserve"> treatment</w:t>
      </w:r>
      <w:r w:rsidRPr="005C6A27">
        <w:rPr>
          <w:rFonts w:cs="Times New Roman"/>
        </w:rPr>
        <w:t xml:space="preserve"> shall</w:t>
      </w:r>
      <w:r w:rsidRPr="005C6A27">
        <w:rPr>
          <w:rFonts w:cs="Times New Roman"/>
          <w:spacing w:val="-1"/>
        </w:rPr>
        <w:t xml:space="preserve"> </w:t>
      </w:r>
      <w:r w:rsidRPr="005C6A27">
        <w:rPr>
          <w:rFonts w:cs="Times New Roman"/>
        </w:rPr>
        <w:t>be</w:t>
      </w:r>
      <w:r w:rsidR="00630F63" w:rsidRPr="005C6A27">
        <w:rPr>
          <w:rFonts w:cs="Times New Roman"/>
        </w:rPr>
        <w:t xml:space="preserve"> </w:t>
      </w:r>
      <w:r w:rsidRPr="005C6A27">
        <w:rPr>
          <w:rFonts w:cs="Times New Roman"/>
        </w:rPr>
        <w:t xml:space="preserve">strictly </w:t>
      </w:r>
      <w:r w:rsidRPr="005C6A27">
        <w:rPr>
          <w:rFonts w:cs="Times New Roman"/>
          <w:spacing w:val="-1"/>
        </w:rPr>
        <w:t>prohibited,</w:t>
      </w:r>
      <w:r w:rsidRPr="005C6A27">
        <w:rPr>
          <w:rFonts w:cs="Times New Roman"/>
        </w:rPr>
        <w:t xml:space="preserve"> including corporal </w:t>
      </w:r>
      <w:r w:rsidRPr="00A24675">
        <w:rPr>
          <w:rFonts w:cs="Times New Roman"/>
          <w:spacing w:val="-1"/>
        </w:rPr>
        <w:t>punishment,</w:t>
      </w:r>
      <w:r w:rsidRPr="00A24675">
        <w:rPr>
          <w:rFonts w:cs="Times New Roman"/>
        </w:rPr>
        <w:t xml:space="preserve"> </w:t>
      </w:r>
      <w:r w:rsidRPr="00A24675">
        <w:rPr>
          <w:rFonts w:cs="Times New Roman"/>
          <w:spacing w:val="-1"/>
        </w:rPr>
        <w:t>placement</w:t>
      </w:r>
      <w:r w:rsidRPr="00A24675">
        <w:rPr>
          <w:rFonts w:cs="Times New Roman"/>
        </w:rPr>
        <w:t xml:space="preserve"> </w:t>
      </w:r>
      <w:r w:rsidRPr="00A24675">
        <w:rPr>
          <w:rFonts w:cs="Times New Roman"/>
          <w:spacing w:val="-1"/>
        </w:rPr>
        <w:t>in</w:t>
      </w:r>
      <w:r w:rsidRPr="00A24675">
        <w:rPr>
          <w:rFonts w:cs="Times New Roman"/>
        </w:rPr>
        <w:t xml:space="preserve"> a dark cell, closed or solitary</w:t>
      </w:r>
      <w:r w:rsidRPr="00A24675">
        <w:rPr>
          <w:rFonts w:cs="Times New Roman"/>
          <w:spacing w:val="55"/>
        </w:rPr>
        <w:t xml:space="preserve"> </w:t>
      </w:r>
      <w:r w:rsidRPr="00A24675">
        <w:rPr>
          <w:rFonts w:cs="Times New Roman"/>
          <w:spacing w:val="-1"/>
        </w:rPr>
        <w:t>confinement</w:t>
      </w:r>
      <w:r w:rsidRPr="00A24675">
        <w:rPr>
          <w:rFonts w:cs="Times New Roman"/>
          <w:spacing w:val="1"/>
        </w:rPr>
        <w:t xml:space="preserve"> </w:t>
      </w:r>
      <w:r w:rsidRPr="00A24675">
        <w:rPr>
          <w:rFonts w:cs="Times New Roman"/>
        </w:rPr>
        <w:t xml:space="preserve">or any other </w:t>
      </w:r>
      <w:r w:rsidRPr="00A24675">
        <w:rPr>
          <w:rFonts w:cs="Times New Roman"/>
          <w:spacing w:val="-1"/>
        </w:rPr>
        <w:t>punishment</w:t>
      </w:r>
      <w:r w:rsidRPr="00A24675">
        <w:rPr>
          <w:rFonts w:cs="Times New Roman"/>
        </w:rPr>
        <w:t xml:space="preserve"> that </w:t>
      </w:r>
      <w:r w:rsidRPr="00A24675">
        <w:rPr>
          <w:rFonts w:cs="Times New Roman"/>
          <w:spacing w:val="-1"/>
        </w:rPr>
        <w:t>may</w:t>
      </w:r>
      <w:r w:rsidRPr="00A24675">
        <w:rPr>
          <w:rFonts w:cs="Times New Roman"/>
        </w:rPr>
        <w:t xml:space="preserve"> </w:t>
      </w:r>
      <w:r w:rsidRPr="00A24675">
        <w:rPr>
          <w:rFonts w:cs="Times New Roman"/>
          <w:spacing w:val="-1"/>
        </w:rPr>
        <w:t>compromise</w:t>
      </w:r>
      <w:r w:rsidRPr="00A24675">
        <w:rPr>
          <w:rFonts w:cs="Times New Roman"/>
        </w:rPr>
        <w:t xml:space="preserve"> the </w:t>
      </w:r>
      <w:r w:rsidRPr="00A24675">
        <w:rPr>
          <w:rFonts w:cs="Times New Roman"/>
          <w:spacing w:val="-1"/>
        </w:rPr>
        <w:t>physical</w:t>
      </w:r>
      <w:r w:rsidRPr="00A24675">
        <w:rPr>
          <w:rFonts w:cs="Times New Roman"/>
        </w:rPr>
        <w:t xml:space="preserve"> or </w:t>
      </w:r>
      <w:r w:rsidRPr="00A24675">
        <w:rPr>
          <w:rFonts w:cs="Times New Roman"/>
          <w:spacing w:val="-1"/>
        </w:rPr>
        <w:t>mental</w:t>
      </w:r>
      <w:r w:rsidRPr="00A24675">
        <w:rPr>
          <w:rFonts w:cs="Times New Roman"/>
        </w:rPr>
        <w:t xml:space="preserve"> health of the</w:t>
      </w:r>
      <w:r w:rsidRPr="00A24675">
        <w:rPr>
          <w:rFonts w:cs="Times New Roman"/>
          <w:spacing w:val="71"/>
        </w:rPr>
        <w:t xml:space="preserve"> </w:t>
      </w:r>
      <w:r w:rsidRPr="00A24675">
        <w:rPr>
          <w:rFonts w:cs="Times New Roman"/>
        </w:rPr>
        <w:t>juvenile concerned.”</w:t>
      </w:r>
      <w:r w:rsidR="0095372D">
        <w:rPr>
          <w:rStyle w:val="FootnoteReference"/>
          <w:rFonts w:cs="Times New Roman"/>
        </w:rPr>
        <w:footnoteReference w:id="20"/>
      </w:r>
      <w:r w:rsidRPr="005C6A27">
        <w:rPr>
          <w:rFonts w:cs="Times New Roman"/>
        </w:rPr>
        <w:t xml:space="preserve">  </w:t>
      </w:r>
      <w:r w:rsidRPr="005C6A27">
        <w:rPr>
          <w:rFonts w:cs="Times New Roman"/>
          <w:spacing w:val="-1"/>
        </w:rPr>
        <w:t>Furthermore,</w:t>
      </w:r>
      <w:r w:rsidRPr="005C6A27">
        <w:rPr>
          <w:rFonts w:cs="Times New Roman"/>
        </w:rPr>
        <w:t xml:space="preserve"> long-term</w:t>
      </w:r>
      <w:r w:rsidRPr="005C6A27">
        <w:rPr>
          <w:rFonts w:cs="Times New Roman"/>
          <w:spacing w:val="-2"/>
        </w:rPr>
        <w:t xml:space="preserve"> </w:t>
      </w:r>
      <w:r w:rsidRPr="005C6A27">
        <w:rPr>
          <w:rFonts w:cs="Times New Roman"/>
        </w:rPr>
        <w:t xml:space="preserve">solitary </w:t>
      </w:r>
      <w:r w:rsidRPr="005C6A27">
        <w:rPr>
          <w:rFonts w:cs="Times New Roman"/>
          <w:spacing w:val="-1"/>
        </w:rPr>
        <w:t>confinement</w:t>
      </w:r>
      <w:r w:rsidRPr="005C6A27">
        <w:rPr>
          <w:rFonts w:cs="Times New Roman"/>
        </w:rPr>
        <w:t xml:space="preserve"> can be a form</w:t>
      </w:r>
      <w:r w:rsidRPr="005C6A27">
        <w:rPr>
          <w:rFonts w:cs="Times New Roman"/>
          <w:spacing w:val="-2"/>
        </w:rPr>
        <w:t xml:space="preserve"> </w:t>
      </w:r>
      <w:r w:rsidRPr="005C6A27">
        <w:rPr>
          <w:rFonts w:cs="Times New Roman"/>
        </w:rPr>
        <w:t xml:space="preserve">of </w:t>
      </w:r>
      <w:r w:rsidRPr="005C6A27">
        <w:rPr>
          <w:rFonts w:cs="Times New Roman"/>
          <w:spacing w:val="-1"/>
        </w:rPr>
        <w:t>psychological</w:t>
      </w:r>
      <w:r w:rsidRPr="005C6A27">
        <w:rPr>
          <w:rFonts w:cs="Times New Roman"/>
          <w:spacing w:val="61"/>
        </w:rPr>
        <w:t xml:space="preserve"> </w:t>
      </w:r>
      <w:r w:rsidRPr="005C6A27">
        <w:rPr>
          <w:rFonts w:cs="Times New Roman"/>
        </w:rPr>
        <w:t xml:space="preserve">torture, which </w:t>
      </w:r>
      <w:r w:rsidRPr="005C6A27">
        <w:rPr>
          <w:rFonts w:cs="Times New Roman"/>
          <w:spacing w:val="-1"/>
        </w:rPr>
        <w:t>international</w:t>
      </w:r>
      <w:r w:rsidRPr="005C6A27">
        <w:rPr>
          <w:rFonts w:cs="Times New Roman"/>
        </w:rPr>
        <w:t xml:space="preserve"> law strictly prohibits.</w:t>
      </w:r>
      <w:r w:rsidR="0095372D">
        <w:rPr>
          <w:rStyle w:val="FootnoteReference"/>
          <w:rFonts w:cs="Times New Roman"/>
        </w:rPr>
        <w:footnoteReference w:id="21"/>
      </w:r>
      <w:r w:rsidRPr="005C6A27">
        <w:rPr>
          <w:rFonts w:cs="Times New Roman"/>
          <w:spacing w:val="58"/>
        </w:rPr>
        <w:t xml:space="preserve"> </w:t>
      </w:r>
      <w:r w:rsidR="00647455" w:rsidRPr="002907FF">
        <w:rPr>
          <w:rFonts w:cs="Times New Roman"/>
          <w:spacing w:val="-1"/>
        </w:rPr>
        <w:t>The</w:t>
      </w:r>
      <w:r w:rsidR="00647455" w:rsidRPr="002907FF">
        <w:rPr>
          <w:rFonts w:cs="Times New Roman"/>
          <w:spacing w:val="24"/>
        </w:rPr>
        <w:t xml:space="preserve"> </w:t>
      </w:r>
      <w:r w:rsidR="00647455" w:rsidRPr="002907FF">
        <w:rPr>
          <w:rFonts w:cs="Times New Roman"/>
          <w:spacing w:val="-1"/>
        </w:rPr>
        <w:t>World Health Organization (WHO),</w:t>
      </w:r>
      <w:r w:rsidR="00647455" w:rsidRPr="002907FF">
        <w:rPr>
          <w:rFonts w:cs="Times New Roman"/>
        </w:rPr>
        <w:t xml:space="preserve"> the </w:t>
      </w:r>
      <w:r w:rsidR="00931C40">
        <w:rPr>
          <w:rFonts w:cs="Times New Roman"/>
        </w:rPr>
        <w:t>UN</w:t>
      </w:r>
      <w:r w:rsidR="00647455" w:rsidRPr="002907FF">
        <w:rPr>
          <w:rFonts w:cs="Times New Roman"/>
        </w:rPr>
        <w:t>, and other international bodies have</w:t>
      </w:r>
      <w:r w:rsidR="00647455" w:rsidRPr="002907FF">
        <w:rPr>
          <w:rFonts w:cs="Times New Roman"/>
          <w:spacing w:val="28"/>
        </w:rPr>
        <w:t xml:space="preserve"> </w:t>
      </w:r>
      <w:r w:rsidR="00647455" w:rsidRPr="002907FF">
        <w:rPr>
          <w:rFonts w:cs="Times New Roman"/>
        </w:rPr>
        <w:t xml:space="preserve">also recognized that solitary </w:t>
      </w:r>
      <w:r w:rsidR="00647455" w:rsidRPr="002907FF">
        <w:rPr>
          <w:rFonts w:cs="Times New Roman"/>
          <w:spacing w:val="-1"/>
        </w:rPr>
        <w:t>confinement</w:t>
      </w:r>
      <w:r w:rsidR="00647455" w:rsidRPr="002907FF">
        <w:rPr>
          <w:rFonts w:cs="Times New Roman"/>
        </w:rPr>
        <w:t xml:space="preserve"> is particularly </w:t>
      </w:r>
      <w:r w:rsidR="00647455" w:rsidRPr="002907FF">
        <w:rPr>
          <w:rFonts w:cs="Times New Roman"/>
          <w:spacing w:val="-1"/>
        </w:rPr>
        <w:t>harmful</w:t>
      </w:r>
      <w:r w:rsidR="00647455" w:rsidRPr="002907FF">
        <w:rPr>
          <w:rFonts w:cs="Times New Roman"/>
        </w:rPr>
        <w:t xml:space="preserve"> to a child’s psychological </w:t>
      </w:r>
      <w:proofErr w:type="gramStart"/>
      <w:r w:rsidR="00647455" w:rsidRPr="002907FF">
        <w:rPr>
          <w:rFonts w:cs="Times New Roman"/>
        </w:rPr>
        <w:t>well-being</w:t>
      </w:r>
      <w:proofErr w:type="gramEnd"/>
      <w:r w:rsidR="00647455" w:rsidRPr="002907FF">
        <w:rPr>
          <w:rFonts w:cs="Times New Roman"/>
        </w:rPr>
        <w:t xml:space="preserve"> and </w:t>
      </w:r>
      <w:r w:rsidR="00647455" w:rsidRPr="002907FF">
        <w:rPr>
          <w:rFonts w:cs="Times New Roman"/>
          <w:spacing w:val="-1"/>
        </w:rPr>
        <w:t>cognitive</w:t>
      </w:r>
      <w:r w:rsidR="00647455" w:rsidRPr="002907FF">
        <w:rPr>
          <w:rFonts w:cs="Times New Roman"/>
        </w:rPr>
        <w:t xml:space="preserve"> </w:t>
      </w:r>
      <w:r w:rsidR="00647455" w:rsidRPr="002907FF">
        <w:rPr>
          <w:rFonts w:cs="Times New Roman"/>
          <w:spacing w:val="-1"/>
        </w:rPr>
        <w:t>development.</w:t>
      </w:r>
      <w:r w:rsidR="00647455" w:rsidRPr="002907FF">
        <w:rPr>
          <w:rFonts w:cs="Times New Roman"/>
        </w:rPr>
        <w:t xml:space="preserve"> </w:t>
      </w:r>
    </w:p>
    <w:p w14:paraId="13D88396" w14:textId="77777777" w:rsidR="00C02A19" w:rsidRPr="002907FF" w:rsidRDefault="00C02A19" w:rsidP="00C02A19">
      <w:pPr>
        <w:pStyle w:val="BodyText"/>
        <w:tabs>
          <w:tab w:val="left" w:pos="1560"/>
        </w:tabs>
        <w:spacing w:before="0" w:line="360" w:lineRule="auto"/>
        <w:ind w:left="840" w:right="113" w:firstLine="0"/>
        <w:rPr>
          <w:rFonts w:cs="Times New Roman"/>
        </w:rPr>
      </w:pPr>
    </w:p>
    <w:p w14:paraId="743CC052" w14:textId="45EC0305" w:rsidR="00C02A19" w:rsidRPr="002907FF" w:rsidRDefault="00D818B8" w:rsidP="00C02A19">
      <w:pPr>
        <w:pStyle w:val="ListParagraph"/>
        <w:spacing w:line="360" w:lineRule="auto"/>
        <w:ind w:left="240" w:right="295"/>
        <w:jc w:val="center"/>
        <w:rPr>
          <w:rFonts w:ascii="Times New Roman" w:eastAsia="Times New Roman" w:hAnsi="Times New Roman" w:cs="Times New Roman"/>
          <w:b/>
          <w:bCs/>
          <w:spacing w:val="-1"/>
          <w:sz w:val="24"/>
          <w:szCs w:val="24"/>
        </w:rPr>
      </w:pPr>
      <w:r>
        <w:rPr>
          <w:rFonts w:ascii="Times New Roman" w:hAnsi="Times New Roman" w:cs="Times New Roman"/>
          <w:b/>
          <w:sz w:val="24"/>
          <w:szCs w:val="24"/>
        </w:rPr>
        <w:t>[THE FACILITY]</w:t>
      </w:r>
      <w:r w:rsidRPr="002907FF">
        <w:rPr>
          <w:rFonts w:ascii="Times New Roman" w:hAnsi="Times New Roman" w:cs="Times New Roman"/>
          <w:b/>
          <w:sz w:val="24"/>
          <w:szCs w:val="24"/>
        </w:rPr>
        <w:t>’</w:t>
      </w:r>
      <w:r>
        <w:rPr>
          <w:rFonts w:ascii="Times New Roman" w:hAnsi="Times New Roman" w:cs="Times New Roman"/>
          <w:b/>
          <w:sz w:val="24"/>
          <w:szCs w:val="24"/>
        </w:rPr>
        <w:t>S</w:t>
      </w:r>
      <w:r w:rsidR="00C02A19" w:rsidRPr="002907FF">
        <w:rPr>
          <w:rFonts w:ascii="Times New Roman" w:eastAsia="Times New Roman" w:hAnsi="Times New Roman" w:cs="Times New Roman"/>
          <w:b/>
          <w:bCs/>
          <w:sz w:val="24"/>
          <w:szCs w:val="24"/>
        </w:rPr>
        <w:t xml:space="preserve"> USE OF </w:t>
      </w:r>
      <w:r w:rsidR="00C02A19" w:rsidRPr="002907FF">
        <w:rPr>
          <w:rFonts w:ascii="Times New Roman" w:eastAsia="Times New Roman" w:hAnsi="Times New Roman" w:cs="Times New Roman"/>
          <w:b/>
          <w:bCs/>
          <w:spacing w:val="-1"/>
          <w:sz w:val="24"/>
          <w:szCs w:val="24"/>
        </w:rPr>
        <w:t>SOLITARY CONFINEMENT VIOLATES NATIONAL BEST PRACTICES FOR JUVENILE JUSTICE FACILITIES</w:t>
      </w:r>
    </w:p>
    <w:p w14:paraId="59AAF7C8" w14:textId="77777777" w:rsidR="00C02A19" w:rsidRPr="002907FF" w:rsidRDefault="00C02A19" w:rsidP="00C02A19">
      <w:pPr>
        <w:pStyle w:val="BodyText"/>
        <w:tabs>
          <w:tab w:val="left" w:pos="1560"/>
        </w:tabs>
        <w:spacing w:before="0" w:line="360" w:lineRule="auto"/>
        <w:ind w:left="840" w:right="113" w:firstLine="0"/>
        <w:rPr>
          <w:rFonts w:cs="Times New Roman"/>
        </w:rPr>
      </w:pPr>
    </w:p>
    <w:p w14:paraId="0EF0A660" w14:textId="0A3CC125" w:rsidR="00C02A19" w:rsidRPr="002907FF" w:rsidRDefault="00C02A19" w:rsidP="00A24675">
      <w:pPr>
        <w:pStyle w:val="BodyText"/>
        <w:numPr>
          <w:ilvl w:val="2"/>
          <w:numId w:val="1"/>
        </w:numPr>
        <w:tabs>
          <w:tab w:val="left" w:pos="1560"/>
        </w:tabs>
        <w:spacing w:before="0" w:line="360" w:lineRule="auto"/>
        <w:ind w:right="285" w:firstLine="720"/>
        <w:rPr>
          <w:rFonts w:cs="Times New Roman"/>
        </w:rPr>
      </w:pPr>
      <w:r w:rsidRPr="002907FF">
        <w:rPr>
          <w:rFonts w:cs="Times New Roman"/>
        </w:rPr>
        <w:lastRenderedPageBreak/>
        <w:t>The</w:t>
      </w:r>
      <w:r w:rsidRPr="002907FF">
        <w:rPr>
          <w:rFonts w:cs="Times New Roman"/>
          <w:spacing w:val="23"/>
        </w:rPr>
        <w:t xml:space="preserve"> </w:t>
      </w:r>
      <w:r w:rsidRPr="002907FF">
        <w:rPr>
          <w:rFonts w:cs="Times New Roman"/>
        </w:rPr>
        <w:t xml:space="preserve">most widely recognized set of </w:t>
      </w:r>
      <w:r w:rsidRPr="002907FF">
        <w:rPr>
          <w:rFonts w:cs="Times New Roman"/>
          <w:spacing w:val="-1"/>
        </w:rPr>
        <w:t>national</w:t>
      </w:r>
      <w:r w:rsidRPr="002907FF">
        <w:rPr>
          <w:rFonts w:cs="Times New Roman"/>
        </w:rPr>
        <w:t xml:space="preserve"> best practices on the practices and </w:t>
      </w:r>
      <w:r w:rsidRPr="002907FF">
        <w:rPr>
          <w:rFonts w:cs="Times New Roman"/>
          <w:spacing w:val="-1"/>
        </w:rPr>
        <w:t>conditions inside juvenile justice facilities is t</w:t>
      </w:r>
      <w:r w:rsidRPr="002907FF">
        <w:rPr>
          <w:rFonts w:cs="Times New Roman"/>
        </w:rPr>
        <w:t xml:space="preserve">he Juvenile Detention Facility Standards created by the Annie E. Casey Foundation </w:t>
      </w:r>
      <w:r w:rsidR="00931C40">
        <w:rPr>
          <w:rFonts w:cs="Times New Roman"/>
        </w:rPr>
        <w:t xml:space="preserve">as a part of </w:t>
      </w:r>
      <w:r w:rsidRPr="002907FF">
        <w:rPr>
          <w:rFonts w:cs="Times New Roman"/>
        </w:rPr>
        <w:t xml:space="preserve">its Juvenile Detention Alternatives Initiative (JDAI), which operates in more than </w:t>
      </w:r>
      <w:r w:rsidR="0068395C">
        <w:rPr>
          <w:rFonts w:cs="Times New Roman"/>
        </w:rPr>
        <w:t>300</w:t>
      </w:r>
      <w:r w:rsidRPr="002907FF">
        <w:rPr>
          <w:rFonts w:cs="Times New Roman"/>
        </w:rPr>
        <w:t xml:space="preserve"> sites across the country. The Standards provide that solitary </w:t>
      </w:r>
      <w:r w:rsidRPr="002907FF">
        <w:rPr>
          <w:rFonts w:cs="Times New Roman"/>
          <w:spacing w:val="-1"/>
        </w:rPr>
        <w:t>confinement</w:t>
      </w:r>
      <w:r w:rsidRPr="002907FF">
        <w:rPr>
          <w:rFonts w:cs="Times New Roman"/>
        </w:rPr>
        <w:t xml:space="preserve"> can </w:t>
      </w:r>
      <w:r w:rsidRPr="002907FF">
        <w:rPr>
          <w:rFonts w:cs="Times New Roman"/>
          <w:spacing w:val="-1"/>
        </w:rPr>
        <w:t>never be used for purposes of</w:t>
      </w:r>
      <w:r w:rsidRPr="002907FF">
        <w:rPr>
          <w:rFonts w:cs="Times New Roman"/>
          <w:spacing w:val="30"/>
        </w:rPr>
        <w:t xml:space="preserve"> </w:t>
      </w:r>
      <w:r w:rsidRPr="002907FF">
        <w:rPr>
          <w:rFonts w:cs="Times New Roman"/>
          <w:spacing w:val="-1"/>
        </w:rPr>
        <w:t>punishment</w:t>
      </w:r>
      <w:r w:rsidRPr="002907FF">
        <w:rPr>
          <w:rFonts w:cs="Times New Roman"/>
        </w:rPr>
        <w:t xml:space="preserve"> or discipline and </w:t>
      </w:r>
      <w:r w:rsidRPr="002907FF">
        <w:rPr>
          <w:rFonts w:cs="Times New Roman"/>
          <w:spacing w:val="-1"/>
        </w:rPr>
        <w:t xml:space="preserve">must </w:t>
      </w:r>
      <w:r w:rsidRPr="002907FF">
        <w:rPr>
          <w:rFonts w:cs="Times New Roman"/>
        </w:rPr>
        <w:t xml:space="preserve">be </w:t>
      </w:r>
      <w:r w:rsidRPr="002907FF">
        <w:rPr>
          <w:rFonts w:cs="Times New Roman"/>
          <w:spacing w:val="-1"/>
        </w:rPr>
        <w:t>limited</w:t>
      </w:r>
      <w:r w:rsidRPr="002907FF">
        <w:rPr>
          <w:rFonts w:cs="Times New Roman"/>
        </w:rPr>
        <w:t xml:space="preserve"> to periods of less </w:t>
      </w:r>
      <w:r w:rsidRPr="002907FF">
        <w:rPr>
          <w:rFonts w:cs="Times New Roman"/>
          <w:spacing w:val="-1"/>
        </w:rPr>
        <w:t xml:space="preserve">than </w:t>
      </w:r>
      <w:r w:rsidRPr="002907FF">
        <w:rPr>
          <w:rFonts w:cs="Times New Roman"/>
        </w:rPr>
        <w:t>4</w:t>
      </w:r>
      <w:r w:rsidRPr="002907FF">
        <w:rPr>
          <w:rFonts w:cs="Times New Roman"/>
          <w:spacing w:val="-1"/>
        </w:rPr>
        <w:t xml:space="preserve"> hours.</w:t>
      </w:r>
      <w:r w:rsidR="004B087D">
        <w:rPr>
          <w:rStyle w:val="FootnoteReference"/>
          <w:rFonts w:cs="Times New Roman"/>
          <w:spacing w:val="-1"/>
        </w:rPr>
        <w:footnoteReference w:id="22"/>
      </w:r>
    </w:p>
    <w:p w14:paraId="04F96C9B" w14:textId="07C248BB" w:rsidR="004B087D" w:rsidRPr="005C6A27" w:rsidRDefault="004B087D" w:rsidP="00A24675">
      <w:pPr>
        <w:pStyle w:val="ListParagraph"/>
        <w:numPr>
          <w:ilvl w:val="2"/>
          <w:numId w:val="1"/>
        </w:numPr>
        <w:spacing w:line="360" w:lineRule="auto"/>
        <w:ind w:left="115" w:right="115" w:firstLine="720"/>
        <w:rPr>
          <w:rFonts w:ascii="Times New Roman" w:hAnsi="Times New Roman" w:cs="Times New Roman"/>
          <w:sz w:val="24"/>
          <w:szCs w:val="24"/>
        </w:rPr>
      </w:pPr>
      <w:r w:rsidRPr="005C6A27">
        <w:rPr>
          <w:rFonts w:ascii="Times New Roman" w:eastAsia="Arial Unicode MS" w:hAnsi="Times New Roman" w:cs="Times New Roman"/>
          <w:sz w:val="24"/>
          <w:szCs w:val="24"/>
        </w:rPr>
        <w:t xml:space="preserve">The Council of Juvenile Correctional Administrators (CJCA), </w:t>
      </w:r>
      <w:r w:rsidRPr="00A24675">
        <w:rPr>
          <w:rFonts w:ascii="Times New Roman" w:hAnsi="Times New Roman" w:cs="Times New Roman"/>
          <w:sz w:val="24"/>
          <w:szCs w:val="24"/>
        </w:rPr>
        <w:t>the leading professional association of state juvenile justice agency directors</w:t>
      </w:r>
      <w:r w:rsidRPr="00A24675">
        <w:rPr>
          <w:rFonts w:ascii="Times New Roman" w:eastAsia="Arial Unicode MS" w:hAnsi="Times New Roman" w:cs="Times New Roman"/>
          <w:sz w:val="24"/>
          <w:szCs w:val="24"/>
        </w:rPr>
        <w:t xml:space="preserve">, developed Performance-based Standards (PbS) as well as a </w:t>
      </w:r>
      <w:r w:rsidRPr="00A24675">
        <w:rPr>
          <w:rFonts w:ascii="Times New Roman" w:hAnsi="Times New Roman" w:cs="Times New Roman"/>
          <w:sz w:val="24"/>
          <w:szCs w:val="24"/>
        </w:rPr>
        <w:t>“Toolkit: Reducing the Use of Isolation.”</w:t>
      </w:r>
      <w:r w:rsidRPr="00403576">
        <w:rPr>
          <w:rStyle w:val="FootnoteReference"/>
          <w:rFonts w:ascii="Times New Roman" w:hAnsi="Times New Roman" w:cs="Times New Roman"/>
          <w:sz w:val="24"/>
          <w:szCs w:val="24"/>
        </w:rPr>
        <w:footnoteReference w:id="23"/>
      </w:r>
      <w:r w:rsidRPr="005C6A27">
        <w:rPr>
          <w:rFonts w:ascii="Times New Roman" w:hAnsi="Times New Roman" w:cs="Times New Roman"/>
          <w:sz w:val="24"/>
          <w:szCs w:val="24"/>
        </w:rPr>
        <w:t xml:space="preserve"> </w:t>
      </w:r>
      <w:r w:rsidRPr="005C6A27">
        <w:rPr>
          <w:rFonts w:ascii="Times New Roman" w:eastAsia="Arial Unicode MS" w:hAnsi="Times New Roman" w:cs="Times New Roman"/>
          <w:sz w:val="24"/>
          <w:szCs w:val="24"/>
        </w:rPr>
        <w:t xml:space="preserve">Under the PbS Standards, </w:t>
      </w:r>
      <w:r w:rsidRPr="005C6A27">
        <w:rPr>
          <w:rFonts w:ascii="Times New Roman" w:hAnsi="Times New Roman" w:cs="Times New Roman"/>
          <w:sz w:val="24"/>
          <w:szCs w:val="24"/>
        </w:rPr>
        <w:t>isolation should be used only in cases where youth behavior</w:t>
      </w:r>
      <w:r w:rsidRPr="00A24675">
        <w:rPr>
          <w:rFonts w:ascii="Times New Roman" w:hAnsi="Times New Roman" w:cs="Times New Roman"/>
          <w:sz w:val="24"/>
          <w:szCs w:val="24"/>
        </w:rPr>
        <w:t xml:space="preserve"> poses a risk of immediate physical harm and, if used, should be brief and supervised.</w:t>
      </w:r>
      <w:r>
        <w:rPr>
          <w:rStyle w:val="FootnoteReference"/>
          <w:rFonts w:ascii="Times New Roman" w:hAnsi="Times New Roman" w:cs="Times New Roman"/>
          <w:sz w:val="24"/>
          <w:szCs w:val="24"/>
        </w:rPr>
        <w:footnoteReference w:id="24"/>
      </w:r>
      <w:r w:rsidRPr="005C6A27">
        <w:rPr>
          <w:rFonts w:ascii="Times New Roman" w:hAnsi="Times New Roman" w:cs="Times New Roman"/>
          <w:sz w:val="24"/>
          <w:szCs w:val="24"/>
        </w:rPr>
        <w:t xml:space="preserve"> </w:t>
      </w:r>
    </w:p>
    <w:p w14:paraId="3F756D76" w14:textId="436CDB7D" w:rsidR="004B087D" w:rsidRPr="005C6A27" w:rsidRDefault="004B087D" w:rsidP="00A24675">
      <w:pPr>
        <w:pStyle w:val="ListParagraph"/>
        <w:numPr>
          <w:ilvl w:val="2"/>
          <w:numId w:val="1"/>
        </w:numPr>
        <w:spacing w:line="360" w:lineRule="auto"/>
        <w:ind w:left="115" w:right="115" w:firstLine="720"/>
        <w:rPr>
          <w:rFonts w:ascii="Times New Roman" w:hAnsi="Times New Roman" w:cs="Times New Roman"/>
          <w:sz w:val="24"/>
          <w:szCs w:val="24"/>
        </w:rPr>
      </w:pPr>
      <w:r w:rsidRPr="005C6A27">
        <w:rPr>
          <w:rFonts w:ascii="Times New Roman" w:hAnsi="Times New Roman" w:cs="Times New Roman"/>
          <w:sz w:val="24"/>
          <w:szCs w:val="24"/>
        </w:rPr>
        <w:t>The National Partnership for Juvenile Services (NPJS), the professional organization of youth detention facility superintendents, has also released a position statement t</w:t>
      </w:r>
      <w:r w:rsidR="00A24675">
        <w:rPr>
          <w:rFonts w:ascii="Times New Roman" w:hAnsi="Times New Roman" w:cs="Times New Roman"/>
          <w:sz w:val="24"/>
          <w:szCs w:val="24"/>
        </w:rPr>
        <w:t>hat supports these limitations.</w:t>
      </w:r>
      <w:r w:rsidR="005271DB">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r w:rsidRPr="005C6A27">
        <w:rPr>
          <w:rFonts w:ascii="Times New Roman" w:hAnsi="Times New Roman" w:cs="Times New Roman"/>
          <w:sz w:val="24"/>
          <w:szCs w:val="24"/>
        </w:rPr>
        <w:t xml:space="preserve">Together, CJCA and NPJS represent the directors of the majority of youth detention </w:t>
      </w:r>
      <w:r w:rsidRPr="005C6A27">
        <w:rPr>
          <w:rFonts w:ascii="Times New Roman" w:hAnsi="Times New Roman" w:cs="Times New Roman"/>
          <w:i/>
          <w:sz w:val="24"/>
          <w:szCs w:val="24"/>
        </w:rPr>
        <w:t xml:space="preserve">and </w:t>
      </w:r>
      <w:r w:rsidRPr="005C6A27">
        <w:rPr>
          <w:rFonts w:ascii="Times New Roman" w:hAnsi="Times New Roman" w:cs="Times New Roman"/>
          <w:sz w:val="24"/>
          <w:szCs w:val="24"/>
        </w:rPr>
        <w:t>commitment facilities in the United States.</w:t>
      </w:r>
    </w:p>
    <w:p w14:paraId="393CBC4A" w14:textId="77777777" w:rsidR="00C02A19" w:rsidRPr="002907FF" w:rsidRDefault="00C02A19" w:rsidP="00C02A19">
      <w:pPr>
        <w:pStyle w:val="BodyText"/>
        <w:tabs>
          <w:tab w:val="left" w:pos="1560"/>
        </w:tabs>
        <w:spacing w:before="0" w:line="360" w:lineRule="auto"/>
        <w:ind w:right="113" w:firstLine="0"/>
        <w:rPr>
          <w:rFonts w:cs="Times New Roman"/>
        </w:rPr>
      </w:pPr>
    </w:p>
    <w:p w14:paraId="6A103A66" w14:textId="422D3509" w:rsidR="00630F63" w:rsidRPr="002907FF" w:rsidRDefault="00D818B8" w:rsidP="0006488A">
      <w:pPr>
        <w:pStyle w:val="ListParagraph"/>
        <w:spacing w:line="360" w:lineRule="auto"/>
        <w:ind w:left="240" w:right="295"/>
        <w:jc w:val="center"/>
        <w:rPr>
          <w:rFonts w:ascii="Times New Roman" w:eastAsia="Times New Roman" w:hAnsi="Times New Roman" w:cs="Times New Roman"/>
          <w:b/>
          <w:bCs/>
          <w:spacing w:val="-1"/>
          <w:sz w:val="24"/>
          <w:szCs w:val="24"/>
        </w:rPr>
      </w:pPr>
      <w:r>
        <w:rPr>
          <w:rFonts w:ascii="Times New Roman" w:hAnsi="Times New Roman" w:cs="Times New Roman"/>
          <w:b/>
          <w:sz w:val="24"/>
          <w:szCs w:val="24"/>
        </w:rPr>
        <w:t>[THE FACILITY]</w:t>
      </w:r>
      <w:r w:rsidRPr="002907FF">
        <w:rPr>
          <w:rFonts w:ascii="Times New Roman" w:hAnsi="Times New Roman" w:cs="Times New Roman"/>
          <w:b/>
          <w:sz w:val="24"/>
          <w:szCs w:val="24"/>
        </w:rPr>
        <w:t>’</w:t>
      </w:r>
      <w:r>
        <w:rPr>
          <w:rFonts w:ascii="Times New Roman" w:hAnsi="Times New Roman" w:cs="Times New Roman"/>
          <w:b/>
          <w:sz w:val="24"/>
          <w:szCs w:val="24"/>
        </w:rPr>
        <w:t>S</w:t>
      </w:r>
      <w:r w:rsidR="0006488A" w:rsidRPr="002907FF">
        <w:rPr>
          <w:rFonts w:ascii="Times New Roman" w:eastAsia="Times New Roman" w:hAnsi="Times New Roman" w:cs="Times New Roman"/>
          <w:b/>
          <w:bCs/>
          <w:sz w:val="24"/>
          <w:szCs w:val="24"/>
        </w:rPr>
        <w:t xml:space="preserve"> USE OF </w:t>
      </w:r>
      <w:r w:rsidR="0006488A" w:rsidRPr="002907FF">
        <w:rPr>
          <w:rFonts w:ascii="Times New Roman" w:eastAsia="Times New Roman" w:hAnsi="Times New Roman" w:cs="Times New Roman"/>
          <w:b/>
          <w:bCs/>
          <w:spacing w:val="-1"/>
          <w:sz w:val="24"/>
          <w:szCs w:val="24"/>
        </w:rPr>
        <w:t xml:space="preserve">SOLITARY CONFINEMENT VIOLATES </w:t>
      </w:r>
      <w:r w:rsidR="00C35B06">
        <w:rPr>
          <w:rFonts w:ascii="Times New Roman" w:eastAsia="Times New Roman" w:hAnsi="Times New Roman" w:cs="Times New Roman"/>
          <w:b/>
          <w:bCs/>
          <w:spacing w:val="-1"/>
          <w:sz w:val="24"/>
          <w:szCs w:val="24"/>
        </w:rPr>
        <w:t>[</w:t>
      </w:r>
      <w:r w:rsidR="0006488A" w:rsidRPr="002907FF">
        <w:rPr>
          <w:rFonts w:ascii="Times New Roman" w:eastAsia="Times New Roman" w:hAnsi="Times New Roman" w:cs="Times New Roman"/>
          <w:b/>
          <w:bCs/>
          <w:spacing w:val="-1"/>
          <w:sz w:val="24"/>
          <w:szCs w:val="24"/>
        </w:rPr>
        <w:t>C.S.</w:t>
      </w:r>
      <w:r w:rsidR="00C35B06">
        <w:rPr>
          <w:rFonts w:ascii="Times New Roman" w:eastAsia="Times New Roman" w:hAnsi="Times New Roman" w:cs="Times New Roman"/>
          <w:b/>
          <w:bCs/>
          <w:spacing w:val="-1"/>
          <w:sz w:val="24"/>
          <w:szCs w:val="24"/>
        </w:rPr>
        <w:t>]</w:t>
      </w:r>
      <w:r w:rsidR="0006488A" w:rsidRPr="002907FF">
        <w:rPr>
          <w:rFonts w:ascii="Times New Roman" w:eastAsia="Times New Roman" w:hAnsi="Times New Roman" w:cs="Times New Roman"/>
          <w:b/>
          <w:bCs/>
          <w:spacing w:val="-1"/>
          <w:sz w:val="24"/>
          <w:szCs w:val="24"/>
        </w:rPr>
        <w:t>’s FOURTEENTH</w:t>
      </w:r>
      <w:r w:rsidR="0006488A" w:rsidRPr="002907FF">
        <w:rPr>
          <w:rFonts w:ascii="Times New Roman" w:eastAsia="Times New Roman" w:hAnsi="Times New Roman" w:cs="Times New Roman"/>
          <w:b/>
          <w:bCs/>
          <w:sz w:val="24"/>
          <w:szCs w:val="24"/>
        </w:rPr>
        <w:t xml:space="preserve"> AMENDMENT</w:t>
      </w:r>
      <w:r w:rsidR="0006488A" w:rsidRPr="002907FF">
        <w:rPr>
          <w:rFonts w:ascii="Times New Roman" w:eastAsia="Times New Roman" w:hAnsi="Times New Roman" w:cs="Times New Roman"/>
          <w:b/>
          <w:bCs/>
          <w:spacing w:val="41"/>
          <w:sz w:val="24"/>
          <w:szCs w:val="24"/>
        </w:rPr>
        <w:t xml:space="preserve"> </w:t>
      </w:r>
      <w:r w:rsidR="0006488A" w:rsidRPr="002907FF">
        <w:rPr>
          <w:rFonts w:ascii="Times New Roman" w:eastAsia="Times New Roman" w:hAnsi="Times New Roman" w:cs="Times New Roman"/>
          <w:b/>
          <w:bCs/>
          <w:sz w:val="24"/>
          <w:szCs w:val="24"/>
        </w:rPr>
        <w:t xml:space="preserve">RIGHT TO </w:t>
      </w:r>
      <w:r w:rsidR="0006488A" w:rsidRPr="002907FF">
        <w:rPr>
          <w:rFonts w:ascii="Times New Roman" w:eastAsia="Times New Roman" w:hAnsi="Times New Roman" w:cs="Times New Roman"/>
          <w:b/>
          <w:bCs/>
          <w:spacing w:val="-1"/>
          <w:sz w:val="24"/>
          <w:szCs w:val="24"/>
        </w:rPr>
        <w:t>REHABILITATION</w:t>
      </w:r>
    </w:p>
    <w:p w14:paraId="0B9D3AE4" w14:textId="77777777" w:rsidR="00630F63" w:rsidRPr="002907FF" w:rsidRDefault="00630F63" w:rsidP="0006488A">
      <w:pPr>
        <w:pStyle w:val="ListParagraph"/>
        <w:spacing w:line="360" w:lineRule="auto"/>
        <w:ind w:left="240" w:right="295"/>
        <w:rPr>
          <w:rFonts w:ascii="Times New Roman" w:eastAsia="Times New Roman" w:hAnsi="Times New Roman" w:cs="Times New Roman"/>
          <w:sz w:val="24"/>
          <w:szCs w:val="24"/>
        </w:rPr>
      </w:pPr>
    </w:p>
    <w:p w14:paraId="29E8FC85" w14:textId="5B585FF4" w:rsidR="00630F63" w:rsidRPr="002907FF" w:rsidRDefault="00630F63" w:rsidP="005C6A27">
      <w:pPr>
        <w:pStyle w:val="BodyText"/>
        <w:numPr>
          <w:ilvl w:val="2"/>
          <w:numId w:val="1"/>
        </w:numPr>
        <w:tabs>
          <w:tab w:val="left" w:pos="1560"/>
        </w:tabs>
        <w:spacing w:before="0" w:line="360" w:lineRule="auto"/>
        <w:ind w:right="113" w:firstLine="720"/>
        <w:rPr>
          <w:rFonts w:cs="Times New Roman"/>
        </w:rPr>
      </w:pPr>
      <w:r w:rsidRPr="002907FF">
        <w:rPr>
          <w:rFonts w:cs="Times New Roman"/>
        </w:rPr>
        <w:t xml:space="preserve">The Fourteenth </w:t>
      </w:r>
      <w:r w:rsidRPr="002907FF">
        <w:rPr>
          <w:rFonts w:cs="Times New Roman"/>
          <w:spacing w:val="-1"/>
        </w:rPr>
        <w:t>Amendment</w:t>
      </w:r>
      <w:r w:rsidRPr="002907FF">
        <w:rPr>
          <w:rFonts w:cs="Times New Roman"/>
        </w:rPr>
        <w:t xml:space="preserve"> </w:t>
      </w:r>
      <w:r w:rsidR="00931C40">
        <w:rPr>
          <w:rFonts w:cs="Times New Roman"/>
        </w:rPr>
        <w:t>of</w:t>
      </w:r>
      <w:r w:rsidR="00931C40" w:rsidRPr="002907FF">
        <w:rPr>
          <w:rFonts w:cs="Times New Roman"/>
        </w:rPr>
        <w:t xml:space="preserve"> </w:t>
      </w:r>
      <w:r w:rsidRPr="002907FF">
        <w:rPr>
          <w:rFonts w:cs="Times New Roman"/>
        </w:rPr>
        <w:t xml:space="preserve">the United States </w:t>
      </w:r>
      <w:r w:rsidRPr="002907FF">
        <w:rPr>
          <w:rFonts w:cs="Times New Roman"/>
          <w:spacing w:val="-1"/>
        </w:rPr>
        <w:t>Constitution</w:t>
      </w:r>
      <w:r w:rsidRPr="002907FF">
        <w:rPr>
          <w:rFonts w:cs="Times New Roman"/>
        </w:rPr>
        <w:t xml:space="preserve"> </w:t>
      </w:r>
      <w:r w:rsidRPr="002907FF">
        <w:rPr>
          <w:rFonts w:cs="Times New Roman"/>
          <w:spacing w:val="-1"/>
        </w:rPr>
        <w:t>protects the</w:t>
      </w:r>
      <w:r w:rsidRPr="002907FF">
        <w:rPr>
          <w:rFonts w:cs="Times New Roman"/>
          <w:spacing w:val="34"/>
        </w:rPr>
        <w:t xml:space="preserve"> </w:t>
      </w:r>
      <w:r w:rsidRPr="002907FF">
        <w:rPr>
          <w:rFonts w:cs="Times New Roman"/>
        </w:rPr>
        <w:t>substantive due process rights of</w:t>
      </w:r>
      <w:r w:rsidRPr="002907FF">
        <w:rPr>
          <w:rFonts w:cs="Times New Roman"/>
          <w:spacing w:val="-1"/>
        </w:rPr>
        <w:t xml:space="preserve"> </w:t>
      </w:r>
      <w:r w:rsidR="00736674">
        <w:rPr>
          <w:rFonts w:cs="Times New Roman"/>
          <w:spacing w:val="-1"/>
        </w:rPr>
        <w:t>[</w:t>
      </w:r>
      <w:r w:rsidR="0006488A" w:rsidRPr="002907FF">
        <w:rPr>
          <w:rFonts w:cs="Times New Roman"/>
        </w:rPr>
        <w:t>C.S.</w:t>
      </w:r>
      <w:r w:rsidR="00736674">
        <w:rPr>
          <w:rFonts w:cs="Times New Roman"/>
        </w:rPr>
        <w:t>]</w:t>
      </w:r>
      <w:r w:rsidRPr="002907FF">
        <w:rPr>
          <w:rFonts w:cs="Times New Roman"/>
        </w:rPr>
        <w:t xml:space="preserve">, including a right to a </w:t>
      </w:r>
      <w:r w:rsidRPr="002907FF">
        <w:rPr>
          <w:rFonts w:cs="Times New Roman"/>
          <w:spacing w:val="-1"/>
        </w:rPr>
        <w:t>rehabilitative environment</w:t>
      </w:r>
      <w:r w:rsidRPr="002907FF">
        <w:rPr>
          <w:rFonts w:cs="Times New Roman"/>
        </w:rPr>
        <w:t xml:space="preserve"> and </w:t>
      </w:r>
      <w:r w:rsidRPr="002907FF">
        <w:rPr>
          <w:rFonts w:cs="Times New Roman"/>
          <w:spacing w:val="-1"/>
        </w:rPr>
        <w:t>rehabilitative treatment.</w:t>
      </w:r>
    </w:p>
    <w:p w14:paraId="6A2C3CED" w14:textId="6865EAA1" w:rsidR="00630F63" w:rsidRPr="002907FF" w:rsidRDefault="00AB76CB" w:rsidP="005C6A27">
      <w:pPr>
        <w:pStyle w:val="BodyText"/>
        <w:numPr>
          <w:ilvl w:val="2"/>
          <w:numId w:val="1"/>
        </w:numPr>
        <w:tabs>
          <w:tab w:val="left" w:pos="1560"/>
        </w:tabs>
        <w:spacing w:before="0" w:line="360" w:lineRule="auto"/>
        <w:ind w:right="113" w:firstLine="720"/>
        <w:rPr>
          <w:rFonts w:cs="Times New Roman"/>
        </w:rPr>
      </w:pPr>
      <w:r>
        <w:rPr>
          <w:rFonts w:cs="Times New Roman"/>
          <w:b/>
        </w:rPr>
        <w:t>[</w:t>
      </w:r>
      <w:r w:rsidR="00931C40">
        <w:rPr>
          <w:rFonts w:cs="Times New Roman"/>
        </w:rPr>
        <w:t>T</w:t>
      </w:r>
      <w:r w:rsidRPr="00DD0FC4">
        <w:rPr>
          <w:rFonts w:cs="Times New Roman"/>
        </w:rPr>
        <w:t>he facility]</w:t>
      </w:r>
      <w:r w:rsidR="00630F63" w:rsidRPr="002907FF">
        <w:rPr>
          <w:rFonts w:cs="Times New Roman"/>
        </w:rPr>
        <w:t xml:space="preserve"> ha</w:t>
      </w:r>
      <w:r w:rsidR="0006488A" w:rsidRPr="002907FF">
        <w:rPr>
          <w:rFonts w:cs="Times New Roman"/>
        </w:rPr>
        <w:t>s</w:t>
      </w:r>
      <w:r w:rsidR="00630F63" w:rsidRPr="002907FF">
        <w:rPr>
          <w:rFonts w:cs="Times New Roman"/>
        </w:rPr>
        <w:t xml:space="preserve"> a policy, pattern or </w:t>
      </w:r>
      <w:r w:rsidR="00630F63" w:rsidRPr="002907FF">
        <w:rPr>
          <w:rFonts w:cs="Times New Roman"/>
          <w:spacing w:val="-1"/>
        </w:rPr>
        <w:t>practice of use of solitary</w:t>
      </w:r>
      <w:r w:rsidR="00630F63" w:rsidRPr="002907FF">
        <w:rPr>
          <w:rFonts w:cs="Times New Roman"/>
        </w:rPr>
        <w:t xml:space="preserve"> </w:t>
      </w:r>
      <w:r w:rsidR="00630F63" w:rsidRPr="002907FF">
        <w:rPr>
          <w:rFonts w:cs="Times New Roman"/>
          <w:spacing w:val="-1"/>
        </w:rPr>
        <w:t>confinement,</w:t>
      </w:r>
      <w:r w:rsidR="00630F63" w:rsidRPr="002907FF">
        <w:rPr>
          <w:rFonts w:cs="Times New Roman"/>
          <w:spacing w:val="31"/>
        </w:rPr>
        <w:t xml:space="preserve"> </w:t>
      </w:r>
      <w:r w:rsidR="00630F63" w:rsidRPr="002907FF">
        <w:rPr>
          <w:rFonts w:cs="Times New Roman"/>
        </w:rPr>
        <w:t xml:space="preserve">described above, which </w:t>
      </w:r>
      <w:r w:rsidR="00630F63" w:rsidRPr="002907FF">
        <w:rPr>
          <w:rFonts w:cs="Times New Roman"/>
          <w:spacing w:val="-1"/>
        </w:rPr>
        <w:t>interferes</w:t>
      </w:r>
      <w:r w:rsidR="00630F63" w:rsidRPr="002907FF">
        <w:rPr>
          <w:rFonts w:cs="Times New Roman"/>
        </w:rPr>
        <w:t xml:space="preserve"> with </w:t>
      </w:r>
      <w:r w:rsidR="00736674">
        <w:rPr>
          <w:rFonts w:cs="Times New Roman"/>
        </w:rPr>
        <w:t>[</w:t>
      </w:r>
      <w:r w:rsidR="0006488A" w:rsidRPr="002907FF">
        <w:rPr>
          <w:rFonts w:cs="Times New Roman"/>
          <w:spacing w:val="-1"/>
        </w:rPr>
        <w:t>C.S.</w:t>
      </w:r>
      <w:r w:rsidR="00736674">
        <w:rPr>
          <w:rFonts w:cs="Times New Roman"/>
          <w:spacing w:val="-1"/>
        </w:rPr>
        <w:t>]</w:t>
      </w:r>
      <w:r w:rsidR="00630F63" w:rsidRPr="002907FF">
        <w:rPr>
          <w:rFonts w:cs="Times New Roman"/>
          <w:spacing w:val="-1"/>
        </w:rPr>
        <w:t>’</w:t>
      </w:r>
      <w:r w:rsidR="0006488A" w:rsidRPr="002907FF">
        <w:rPr>
          <w:rFonts w:cs="Times New Roman"/>
        </w:rPr>
        <w:t xml:space="preserve">s </w:t>
      </w:r>
      <w:r w:rsidR="00630F63" w:rsidRPr="002907FF">
        <w:rPr>
          <w:rFonts w:cs="Times New Roman"/>
        </w:rPr>
        <w:t xml:space="preserve">rehabilitation and </w:t>
      </w:r>
      <w:r w:rsidR="00630F63" w:rsidRPr="002907FF">
        <w:rPr>
          <w:rFonts w:cs="Times New Roman"/>
          <w:spacing w:val="-1"/>
        </w:rPr>
        <w:t>harms</w:t>
      </w:r>
      <w:r w:rsidR="00630F63" w:rsidRPr="002907FF">
        <w:rPr>
          <w:rFonts w:cs="Times New Roman"/>
          <w:spacing w:val="1"/>
        </w:rPr>
        <w:t xml:space="preserve"> </w:t>
      </w:r>
      <w:r w:rsidR="00736674">
        <w:rPr>
          <w:rFonts w:cs="Times New Roman"/>
          <w:spacing w:val="1"/>
        </w:rPr>
        <w:t>[</w:t>
      </w:r>
      <w:r w:rsidR="0006488A" w:rsidRPr="002907FF">
        <w:rPr>
          <w:rFonts w:cs="Times New Roman"/>
        </w:rPr>
        <w:t>C.S.</w:t>
      </w:r>
      <w:r w:rsidR="00736674">
        <w:rPr>
          <w:rFonts w:cs="Times New Roman"/>
        </w:rPr>
        <w:t>]</w:t>
      </w:r>
      <w:r w:rsidR="00630F63" w:rsidRPr="002907FF">
        <w:rPr>
          <w:rFonts w:cs="Times New Roman"/>
        </w:rPr>
        <w:t xml:space="preserve"> emotionally,</w:t>
      </w:r>
      <w:r w:rsidR="00630F63" w:rsidRPr="002907FF">
        <w:rPr>
          <w:rFonts w:cs="Times New Roman"/>
          <w:spacing w:val="41"/>
        </w:rPr>
        <w:t xml:space="preserve"> </w:t>
      </w:r>
      <w:r w:rsidR="00630F63" w:rsidRPr="002907FF">
        <w:rPr>
          <w:rFonts w:cs="Times New Roman"/>
        </w:rPr>
        <w:lastRenderedPageBreak/>
        <w:t xml:space="preserve">psychologically, </w:t>
      </w:r>
      <w:r w:rsidR="00630F63" w:rsidRPr="002907FF">
        <w:rPr>
          <w:rFonts w:cs="Times New Roman"/>
          <w:spacing w:val="-1"/>
        </w:rPr>
        <w:t>physically</w:t>
      </w:r>
      <w:r w:rsidR="00931C40">
        <w:rPr>
          <w:rFonts w:cs="Times New Roman"/>
          <w:spacing w:val="-1"/>
        </w:rPr>
        <w:t>,</w:t>
      </w:r>
      <w:r w:rsidR="00630F63" w:rsidRPr="002907FF">
        <w:rPr>
          <w:rFonts w:cs="Times New Roman"/>
          <w:spacing w:val="-1"/>
        </w:rPr>
        <w:t xml:space="preserve"> and educationally.</w:t>
      </w:r>
    </w:p>
    <w:p w14:paraId="3E2A3C4B" w14:textId="4581199A" w:rsidR="00630F63" w:rsidRPr="002907FF" w:rsidRDefault="00630F63" w:rsidP="005C6A27">
      <w:pPr>
        <w:pStyle w:val="BodyText"/>
        <w:numPr>
          <w:ilvl w:val="2"/>
          <w:numId w:val="1"/>
        </w:numPr>
        <w:tabs>
          <w:tab w:val="left" w:pos="1560"/>
        </w:tabs>
        <w:spacing w:before="0" w:line="360" w:lineRule="auto"/>
        <w:ind w:left="115" w:right="115" w:firstLine="720"/>
        <w:rPr>
          <w:rFonts w:cs="Times New Roman"/>
        </w:rPr>
      </w:pPr>
      <w:r w:rsidRPr="002907FF">
        <w:rPr>
          <w:rFonts w:cs="Times New Roman"/>
        </w:rPr>
        <w:t xml:space="preserve">This use of solitary </w:t>
      </w:r>
      <w:r w:rsidRPr="002907FF">
        <w:rPr>
          <w:rFonts w:cs="Times New Roman"/>
          <w:spacing w:val="-1"/>
        </w:rPr>
        <w:t>confinement</w:t>
      </w:r>
      <w:r w:rsidRPr="002907FF">
        <w:rPr>
          <w:rFonts w:cs="Times New Roman"/>
        </w:rPr>
        <w:t xml:space="preserve"> deprives </w:t>
      </w:r>
      <w:r w:rsidR="00736674">
        <w:rPr>
          <w:rFonts w:cs="Times New Roman"/>
        </w:rPr>
        <w:t>[</w:t>
      </w:r>
      <w:r w:rsidR="0006488A" w:rsidRPr="002907FF">
        <w:rPr>
          <w:rFonts w:cs="Times New Roman"/>
        </w:rPr>
        <w:t>C.S.</w:t>
      </w:r>
      <w:r w:rsidR="00736674">
        <w:rPr>
          <w:rFonts w:cs="Times New Roman"/>
        </w:rPr>
        <w:t>]</w:t>
      </w:r>
      <w:r w:rsidRPr="002907FF">
        <w:rPr>
          <w:rFonts w:cs="Times New Roman"/>
        </w:rPr>
        <w:t xml:space="preserve"> of </w:t>
      </w:r>
      <w:r w:rsidR="00931C40">
        <w:rPr>
          <w:rFonts w:cs="Times New Roman"/>
        </w:rPr>
        <w:t>their</w:t>
      </w:r>
      <w:r w:rsidR="00931C40" w:rsidRPr="002907FF">
        <w:rPr>
          <w:rFonts w:cs="Times New Roman"/>
        </w:rPr>
        <w:t xml:space="preserve"> </w:t>
      </w:r>
      <w:r w:rsidRPr="002907FF">
        <w:rPr>
          <w:rFonts w:cs="Times New Roman"/>
          <w:spacing w:val="-1"/>
        </w:rPr>
        <w:t>substantive due</w:t>
      </w:r>
      <w:r w:rsidRPr="002907FF">
        <w:rPr>
          <w:rFonts w:cs="Times New Roman"/>
          <w:spacing w:val="20"/>
        </w:rPr>
        <w:t xml:space="preserve"> </w:t>
      </w:r>
      <w:r w:rsidRPr="002907FF">
        <w:rPr>
          <w:rFonts w:cs="Times New Roman"/>
        </w:rPr>
        <w:t xml:space="preserve">process right to </w:t>
      </w:r>
      <w:r w:rsidRPr="002907FF">
        <w:rPr>
          <w:rFonts w:cs="Times New Roman"/>
          <w:spacing w:val="-1"/>
        </w:rPr>
        <w:t>rehabilitative</w:t>
      </w:r>
      <w:r w:rsidRPr="002907FF">
        <w:rPr>
          <w:rFonts w:cs="Times New Roman"/>
        </w:rPr>
        <w:t xml:space="preserve"> </w:t>
      </w:r>
      <w:r w:rsidRPr="002907FF">
        <w:rPr>
          <w:rFonts w:cs="Times New Roman"/>
          <w:spacing w:val="-1"/>
        </w:rPr>
        <w:t>treatment</w:t>
      </w:r>
      <w:r w:rsidRPr="002907FF">
        <w:rPr>
          <w:rFonts w:cs="Times New Roman"/>
        </w:rPr>
        <w:t xml:space="preserve"> and a rehabilitative</w:t>
      </w:r>
      <w:r w:rsidRPr="002907FF">
        <w:rPr>
          <w:rFonts w:cs="Times New Roman"/>
          <w:spacing w:val="-3"/>
        </w:rPr>
        <w:t xml:space="preserve"> </w:t>
      </w:r>
      <w:r w:rsidRPr="002907FF">
        <w:rPr>
          <w:rFonts w:cs="Times New Roman"/>
          <w:spacing w:val="-1"/>
        </w:rPr>
        <w:t>environment,</w:t>
      </w:r>
      <w:r w:rsidRPr="002907FF">
        <w:rPr>
          <w:rFonts w:cs="Times New Roman"/>
        </w:rPr>
        <w:t xml:space="preserve"> in violation of the</w:t>
      </w:r>
      <w:r w:rsidRPr="002907FF">
        <w:rPr>
          <w:rFonts w:cs="Times New Roman"/>
          <w:spacing w:val="57"/>
        </w:rPr>
        <w:t xml:space="preserve"> </w:t>
      </w:r>
      <w:r w:rsidRPr="002907FF">
        <w:rPr>
          <w:rFonts w:cs="Times New Roman"/>
        </w:rPr>
        <w:t xml:space="preserve">Fourteenth </w:t>
      </w:r>
      <w:r w:rsidRPr="002907FF">
        <w:rPr>
          <w:rFonts w:cs="Times New Roman"/>
          <w:spacing w:val="-1"/>
        </w:rPr>
        <w:t>Amendment.</w:t>
      </w:r>
    </w:p>
    <w:p w14:paraId="7557EE2C" w14:textId="77777777" w:rsidR="0006488A" w:rsidRPr="005C6A27" w:rsidRDefault="00630F63" w:rsidP="005C6A27">
      <w:pPr>
        <w:pStyle w:val="BodyText"/>
        <w:numPr>
          <w:ilvl w:val="2"/>
          <w:numId w:val="1"/>
        </w:numPr>
        <w:tabs>
          <w:tab w:val="left" w:pos="1540"/>
        </w:tabs>
        <w:spacing w:before="0" w:line="360" w:lineRule="auto"/>
        <w:ind w:right="113" w:firstLine="720"/>
        <w:rPr>
          <w:rFonts w:cs="Times New Roman"/>
        </w:rPr>
      </w:pPr>
      <w:r w:rsidRPr="002907FF">
        <w:rPr>
          <w:rFonts w:cs="Times New Roman"/>
        </w:rPr>
        <w:t>The Eighth</w:t>
      </w:r>
      <w:r w:rsidRPr="002907FF">
        <w:rPr>
          <w:rFonts w:cs="Times New Roman"/>
          <w:spacing w:val="-1"/>
        </w:rPr>
        <w:t xml:space="preserve"> Amendment</w:t>
      </w:r>
      <w:r w:rsidRPr="002907FF">
        <w:rPr>
          <w:rFonts w:cs="Times New Roman"/>
          <w:spacing w:val="1"/>
        </w:rPr>
        <w:t xml:space="preserve"> </w:t>
      </w:r>
      <w:r w:rsidRPr="002907FF">
        <w:rPr>
          <w:rFonts w:cs="Times New Roman"/>
        </w:rPr>
        <w:t xml:space="preserve">to the </w:t>
      </w:r>
      <w:r w:rsidRPr="002907FF">
        <w:rPr>
          <w:rFonts w:cs="Times New Roman"/>
          <w:spacing w:val="-1"/>
        </w:rPr>
        <w:t>United</w:t>
      </w:r>
      <w:r w:rsidRPr="002907FF">
        <w:rPr>
          <w:rFonts w:cs="Times New Roman"/>
        </w:rPr>
        <w:t xml:space="preserve"> States </w:t>
      </w:r>
      <w:r w:rsidRPr="002907FF">
        <w:rPr>
          <w:rFonts w:cs="Times New Roman"/>
          <w:spacing w:val="-1"/>
        </w:rPr>
        <w:t>Constitution</w:t>
      </w:r>
      <w:r w:rsidRPr="002907FF">
        <w:rPr>
          <w:rFonts w:cs="Times New Roman"/>
        </w:rPr>
        <w:t xml:space="preserve"> forbids</w:t>
      </w:r>
      <w:r w:rsidRPr="002907FF">
        <w:rPr>
          <w:rFonts w:cs="Times New Roman"/>
          <w:spacing w:val="-1"/>
        </w:rPr>
        <w:t xml:space="preserve"> state actors </w:t>
      </w:r>
      <w:r w:rsidRPr="002907FF">
        <w:rPr>
          <w:rFonts w:cs="Times New Roman"/>
        </w:rPr>
        <w:t>to</w:t>
      </w:r>
      <w:r w:rsidRPr="002907FF">
        <w:rPr>
          <w:rFonts w:cs="Times New Roman"/>
          <w:spacing w:val="45"/>
        </w:rPr>
        <w:t xml:space="preserve"> </w:t>
      </w:r>
      <w:r w:rsidRPr="002907FF">
        <w:rPr>
          <w:rFonts w:cs="Times New Roman"/>
          <w:spacing w:val="-1"/>
        </w:rPr>
        <w:t>impose</w:t>
      </w:r>
      <w:r w:rsidRPr="002907FF">
        <w:rPr>
          <w:rFonts w:cs="Times New Roman"/>
        </w:rPr>
        <w:t xml:space="preserve"> cruel and unusual </w:t>
      </w:r>
      <w:r w:rsidRPr="002907FF">
        <w:rPr>
          <w:rFonts w:cs="Times New Roman"/>
          <w:spacing w:val="-1"/>
        </w:rPr>
        <w:t>punishment</w:t>
      </w:r>
      <w:r w:rsidRPr="002907FF">
        <w:rPr>
          <w:rFonts w:cs="Times New Roman"/>
        </w:rPr>
        <w:t xml:space="preserve"> on convicted prisoners, </w:t>
      </w:r>
      <w:r w:rsidRPr="002907FF">
        <w:rPr>
          <w:rFonts w:cs="Times New Roman"/>
          <w:spacing w:val="-1"/>
        </w:rPr>
        <w:t>including</w:t>
      </w:r>
      <w:r w:rsidRPr="002907FF">
        <w:rPr>
          <w:rFonts w:cs="Times New Roman"/>
        </w:rPr>
        <w:t xml:space="preserve"> acting (or failing to act)</w:t>
      </w:r>
      <w:r w:rsidRPr="002907FF">
        <w:rPr>
          <w:rFonts w:cs="Times New Roman"/>
          <w:spacing w:val="39"/>
        </w:rPr>
        <w:t xml:space="preserve"> </w:t>
      </w:r>
      <w:r w:rsidRPr="002907FF">
        <w:rPr>
          <w:rFonts w:cs="Times New Roman"/>
        </w:rPr>
        <w:t>with deliberate indifference to a</w:t>
      </w:r>
      <w:r w:rsidRPr="002907FF">
        <w:rPr>
          <w:rFonts w:cs="Times New Roman"/>
          <w:spacing w:val="-1"/>
        </w:rPr>
        <w:t xml:space="preserve"> </w:t>
      </w:r>
      <w:r w:rsidRPr="002907FF">
        <w:rPr>
          <w:rFonts w:cs="Times New Roman"/>
        </w:rPr>
        <w:t xml:space="preserve">substantial risk of serious </w:t>
      </w:r>
      <w:r w:rsidRPr="002907FF">
        <w:rPr>
          <w:rFonts w:cs="Times New Roman"/>
          <w:spacing w:val="-1"/>
        </w:rPr>
        <w:t>harm</w:t>
      </w:r>
      <w:r w:rsidRPr="002907FF">
        <w:rPr>
          <w:rFonts w:cs="Times New Roman"/>
          <w:spacing w:val="-2"/>
        </w:rPr>
        <w:t xml:space="preserve"> </w:t>
      </w:r>
      <w:r w:rsidRPr="002907FF">
        <w:rPr>
          <w:rFonts w:cs="Times New Roman"/>
          <w:spacing w:val="-1"/>
        </w:rPr>
        <w:t>to prisoners’ health or safety.</w:t>
      </w:r>
    </w:p>
    <w:p w14:paraId="64FE5DC9" w14:textId="77777777" w:rsidR="00AB76CB" w:rsidRPr="002907FF" w:rsidRDefault="00AB76CB" w:rsidP="005C6A27">
      <w:pPr>
        <w:pStyle w:val="BodyText"/>
        <w:tabs>
          <w:tab w:val="left" w:pos="1540"/>
        </w:tabs>
        <w:spacing w:before="0" w:line="360" w:lineRule="auto"/>
        <w:ind w:left="840" w:right="113" w:firstLine="0"/>
        <w:rPr>
          <w:rFonts w:cs="Times New Roman"/>
        </w:rPr>
      </w:pPr>
    </w:p>
    <w:p w14:paraId="49590186" w14:textId="04C00F4D" w:rsidR="0006488A" w:rsidRPr="002907FF" w:rsidRDefault="00D818B8" w:rsidP="0006488A">
      <w:pPr>
        <w:pStyle w:val="ListParagraph"/>
        <w:spacing w:line="360" w:lineRule="auto"/>
        <w:ind w:left="240" w:right="295"/>
        <w:jc w:val="center"/>
        <w:rPr>
          <w:rFonts w:ascii="Times New Roman" w:eastAsia="Times New Roman" w:hAnsi="Times New Roman" w:cs="Times New Roman"/>
          <w:b/>
          <w:bCs/>
          <w:spacing w:val="-1"/>
          <w:sz w:val="24"/>
          <w:szCs w:val="24"/>
        </w:rPr>
      </w:pPr>
      <w:r>
        <w:rPr>
          <w:rFonts w:ascii="Times New Roman" w:hAnsi="Times New Roman" w:cs="Times New Roman"/>
          <w:b/>
          <w:sz w:val="24"/>
          <w:szCs w:val="24"/>
        </w:rPr>
        <w:t>[THE FACILITY]</w:t>
      </w:r>
      <w:r w:rsidRPr="002907FF">
        <w:rPr>
          <w:rFonts w:ascii="Times New Roman" w:hAnsi="Times New Roman" w:cs="Times New Roman"/>
          <w:b/>
          <w:sz w:val="24"/>
          <w:szCs w:val="24"/>
        </w:rPr>
        <w:t>’</w:t>
      </w:r>
      <w:r>
        <w:rPr>
          <w:rFonts w:ascii="Times New Roman" w:hAnsi="Times New Roman" w:cs="Times New Roman"/>
          <w:b/>
          <w:sz w:val="24"/>
          <w:szCs w:val="24"/>
        </w:rPr>
        <w:t>S</w:t>
      </w:r>
      <w:r w:rsidR="0006488A" w:rsidRPr="002907FF">
        <w:rPr>
          <w:rFonts w:ascii="Times New Roman" w:eastAsia="Times New Roman" w:hAnsi="Times New Roman" w:cs="Times New Roman"/>
          <w:b/>
          <w:bCs/>
          <w:sz w:val="24"/>
          <w:szCs w:val="24"/>
        </w:rPr>
        <w:t xml:space="preserve"> USE OF </w:t>
      </w:r>
      <w:r w:rsidR="0006488A" w:rsidRPr="002907FF">
        <w:rPr>
          <w:rFonts w:ascii="Times New Roman" w:eastAsia="Times New Roman" w:hAnsi="Times New Roman" w:cs="Times New Roman"/>
          <w:b/>
          <w:bCs/>
          <w:spacing w:val="-1"/>
          <w:sz w:val="24"/>
          <w:szCs w:val="24"/>
        </w:rPr>
        <w:t xml:space="preserve">SOLITARY CONFINEMENT VIOLATES </w:t>
      </w:r>
      <w:r w:rsidR="00C35B06">
        <w:rPr>
          <w:rFonts w:ascii="Times New Roman" w:eastAsia="Times New Roman" w:hAnsi="Times New Roman" w:cs="Times New Roman"/>
          <w:b/>
          <w:bCs/>
          <w:spacing w:val="-1"/>
          <w:sz w:val="24"/>
          <w:szCs w:val="24"/>
        </w:rPr>
        <w:t>[</w:t>
      </w:r>
      <w:r w:rsidR="0006488A" w:rsidRPr="002907FF">
        <w:rPr>
          <w:rFonts w:ascii="Times New Roman" w:eastAsia="Times New Roman" w:hAnsi="Times New Roman" w:cs="Times New Roman"/>
          <w:b/>
          <w:bCs/>
          <w:spacing w:val="-1"/>
          <w:sz w:val="24"/>
          <w:szCs w:val="24"/>
        </w:rPr>
        <w:t>C.S.</w:t>
      </w:r>
      <w:r w:rsidR="00C35B06">
        <w:rPr>
          <w:rFonts w:ascii="Times New Roman" w:eastAsia="Times New Roman" w:hAnsi="Times New Roman" w:cs="Times New Roman"/>
          <w:b/>
          <w:bCs/>
          <w:spacing w:val="-1"/>
          <w:sz w:val="24"/>
          <w:szCs w:val="24"/>
        </w:rPr>
        <w:t>]</w:t>
      </w:r>
      <w:r w:rsidR="0006488A" w:rsidRPr="002907FF">
        <w:rPr>
          <w:rFonts w:ascii="Times New Roman" w:eastAsia="Times New Roman" w:hAnsi="Times New Roman" w:cs="Times New Roman"/>
          <w:b/>
          <w:bCs/>
          <w:spacing w:val="-1"/>
          <w:sz w:val="24"/>
          <w:szCs w:val="24"/>
        </w:rPr>
        <w:t xml:space="preserve">’s EIGHTH </w:t>
      </w:r>
      <w:r w:rsidR="0006488A" w:rsidRPr="002907FF">
        <w:rPr>
          <w:rFonts w:ascii="Times New Roman" w:eastAsia="Times New Roman" w:hAnsi="Times New Roman" w:cs="Times New Roman"/>
          <w:b/>
          <w:bCs/>
          <w:sz w:val="24"/>
          <w:szCs w:val="24"/>
        </w:rPr>
        <w:t>AMENDMENT</w:t>
      </w:r>
      <w:r w:rsidR="0006488A" w:rsidRPr="002907FF">
        <w:rPr>
          <w:rFonts w:ascii="Times New Roman" w:eastAsia="Times New Roman" w:hAnsi="Times New Roman" w:cs="Times New Roman"/>
          <w:b/>
          <w:bCs/>
          <w:spacing w:val="41"/>
          <w:sz w:val="24"/>
          <w:szCs w:val="24"/>
        </w:rPr>
        <w:t xml:space="preserve"> </w:t>
      </w:r>
      <w:r w:rsidR="0006488A" w:rsidRPr="002907FF">
        <w:rPr>
          <w:rFonts w:ascii="Times New Roman" w:eastAsia="Times New Roman" w:hAnsi="Times New Roman" w:cs="Times New Roman"/>
          <w:b/>
          <w:bCs/>
          <w:sz w:val="24"/>
          <w:szCs w:val="24"/>
        </w:rPr>
        <w:t>RIGHT AGAINST CRUEL AND UNUSUAL PUNISHMENT</w:t>
      </w:r>
    </w:p>
    <w:p w14:paraId="278D9108" w14:textId="77777777" w:rsidR="00240BD9" w:rsidRDefault="00240BD9" w:rsidP="00240BD9">
      <w:pPr>
        <w:pStyle w:val="BodyText"/>
        <w:tabs>
          <w:tab w:val="left" w:pos="1540"/>
        </w:tabs>
        <w:spacing w:before="0" w:line="360" w:lineRule="auto"/>
        <w:ind w:left="840" w:right="113" w:firstLine="0"/>
        <w:rPr>
          <w:rFonts w:ascii="ArialMT" w:hAnsi="ArialMT" w:cs="ArialMT"/>
          <w:color w:val="231F20"/>
        </w:rPr>
      </w:pPr>
    </w:p>
    <w:p w14:paraId="28493EC7" w14:textId="2AC1F26B" w:rsidR="00C475A6" w:rsidRPr="002907FF" w:rsidRDefault="00C475A6" w:rsidP="005C6A27">
      <w:pPr>
        <w:pStyle w:val="BodyText"/>
        <w:numPr>
          <w:ilvl w:val="2"/>
          <w:numId w:val="1"/>
        </w:numPr>
        <w:tabs>
          <w:tab w:val="left" w:pos="1540"/>
        </w:tabs>
        <w:spacing w:before="0" w:line="360" w:lineRule="auto"/>
        <w:ind w:left="115" w:right="115" w:firstLine="720"/>
        <w:rPr>
          <w:rFonts w:cs="Times New Roman"/>
        </w:rPr>
      </w:pPr>
      <w:r w:rsidRPr="002907FF">
        <w:rPr>
          <w:rFonts w:cs="Times New Roman"/>
        </w:rPr>
        <w:t>The Eighth</w:t>
      </w:r>
      <w:r w:rsidRPr="002907FF">
        <w:rPr>
          <w:rFonts w:cs="Times New Roman"/>
          <w:spacing w:val="-1"/>
        </w:rPr>
        <w:t xml:space="preserve"> Amendment</w:t>
      </w:r>
      <w:r w:rsidRPr="002907FF">
        <w:rPr>
          <w:rFonts w:cs="Times New Roman"/>
          <w:spacing w:val="1"/>
        </w:rPr>
        <w:t xml:space="preserve"> </w:t>
      </w:r>
      <w:r w:rsidR="00931C40">
        <w:rPr>
          <w:rFonts w:cs="Times New Roman"/>
        </w:rPr>
        <w:t>of</w:t>
      </w:r>
      <w:r w:rsidR="00931C40" w:rsidRPr="002907FF">
        <w:rPr>
          <w:rFonts w:cs="Times New Roman"/>
        </w:rPr>
        <w:t xml:space="preserve"> </w:t>
      </w:r>
      <w:r w:rsidRPr="002907FF">
        <w:rPr>
          <w:rFonts w:cs="Times New Roman"/>
        </w:rPr>
        <w:t xml:space="preserve">the </w:t>
      </w:r>
      <w:r w:rsidRPr="002907FF">
        <w:rPr>
          <w:rFonts w:cs="Times New Roman"/>
          <w:spacing w:val="-1"/>
        </w:rPr>
        <w:t>United</w:t>
      </w:r>
      <w:r w:rsidRPr="002907FF">
        <w:rPr>
          <w:rFonts w:cs="Times New Roman"/>
        </w:rPr>
        <w:t xml:space="preserve"> States </w:t>
      </w:r>
      <w:r w:rsidRPr="002907FF">
        <w:rPr>
          <w:rFonts w:cs="Times New Roman"/>
          <w:spacing w:val="-1"/>
        </w:rPr>
        <w:t>Constitution</w:t>
      </w:r>
      <w:r w:rsidRPr="002907FF">
        <w:rPr>
          <w:rFonts w:cs="Times New Roman"/>
        </w:rPr>
        <w:t xml:space="preserve"> forbids</w:t>
      </w:r>
      <w:r w:rsidRPr="002907FF">
        <w:rPr>
          <w:rFonts w:cs="Times New Roman"/>
          <w:spacing w:val="-1"/>
        </w:rPr>
        <w:t xml:space="preserve"> state actors </w:t>
      </w:r>
      <w:r w:rsidR="00931C40">
        <w:rPr>
          <w:rFonts w:cs="Times New Roman"/>
        </w:rPr>
        <w:t>from</w:t>
      </w:r>
      <w:r w:rsidRPr="002907FF">
        <w:rPr>
          <w:rFonts w:cs="Times New Roman"/>
          <w:spacing w:val="45"/>
        </w:rPr>
        <w:t xml:space="preserve"> </w:t>
      </w:r>
      <w:r w:rsidR="00931C40" w:rsidRPr="002907FF">
        <w:rPr>
          <w:rFonts w:cs="Times New Roman"/>
          <w:spacing w:val="-1"/>
        </w:rPr>
        <w:t>impos</w:t>
      </w:r>
      <w:r w:rsidR="00931C40">
        <w:rPr>
          <w:rFonts w:cs="Times New Roman"/>
          <w:spacing w:val="-1"/>
        </w:rPr>
        <w:t>ing</w:t>
      </w:r>
      <w:r w:rsidR="00931C40" w:rsidRPr="002907FF">
        <w:rPr>
          <w:rFonts w:cs="Times New Roman"/>
        </w:rPr>
        <w:t xml:space="preserve"> </w:t>
      </w:r>
      <w:r w:rsidRPr="002907FF">
        <w:rPr>
          <w:rFonts w:cs="Times New Roman"/>
        </w:rPr>
        <w:t xml:space="preserve">cruel and unusual </w:t>
      </w:r>
      <w:r w:rsidRPr="002907FF">
        <w:rPr>
          <w:rFonts w:cs="Times New Roman"/>
          <w:spacing w:val="-1"/>
        </w:rPr>
        <w:t>punishment</w:t>
      </w:r>
      <w:r w:rsidRPr="002907FF">
        <w:rPr>
          <w:rFonts w:cs="Times New Roman"/>
        </w:rPr>
        <w:t xml:space="preserve"> on convicted prisoners, </w:t>
      </w:r>
      <w:r w:rsidRPr="002907FF">
        <w:rPr>
          <w:rFonts w:cs="Times New Roman"/>
          <w:spacing w:val="-1"/>
        </w:rPr>
        <w:t>including</w:t>
      </w:r>
      <w:r w:rsidRPr="002907FF">
        <w:rPr>
          <w:rFonts w:cs="Times New Roman"/>
        </w:rPr>
        <w:t xml:space="preserve"> acting (or failing to act)</w:t>
      </w:r>
      <w:r w:rsidRPr="002907FF">
        <w:rPr>
          <w:rFonts w:cs="Times New Roman"/>
          <w:spacing w:val="39"/>
        </w:rPr>
        <w:t xml:space="preserve"> </w:t>
      </w:r>
      <w:r w:rsidRPr="002907FF">
        <w:rPr>
          <w:rFonts w:cs="Times New Roman"/>
        </w:rPr>
        <w:t>with deliberate indifference to a</w:t>
      </w:r>
      <w:r w:rsidRPr="002907FF">
        <w:rPr>
          <w:rFonts w:cs="Times New Roman"/>
          <w:spacing w:val="-1"/>
        </w:rPr>
        <w:t xml:space="preserve"> </w:t>
      </w:r>
      <w:r w:rsidRPr="002907FF">
        <w:rPr>
          <w:rFonts w:cs="Times New Roman"/>
        </w:rPr>
        <w:t xml:space="preserve">substantial risk of serious </w:t>
      </w:r>
      <w:r w:rsidRPr="002907FF">
        <w:rPr>
          <w:rFonts w:cs="Times New Roman"/>
          <w:spacing w:val="-1"/>
        </w:rPr>
        <w:t>harm</w:t>
      </w:r>
      <w:r w:rsidRPr="002907FF">
        <w:rPr>
          <w:rFonts w:cs="Times New Roman"/>
          <w:spacing w:val="-2"/>
        </w:rPr>
        <w:t xml:space="preserve"> </w:t>
      </w:r>
      <w:r w:rsidRPr="002907FF">
        <w:rPr>
          <w:rFonts w:cs="Times New Roman"/>
          <w:spacing w:val="-1"/>
        </w:rPr>
        <w:t>to prisoners’ health or safety.</w:t>
      </w:r>
    </w:p>
    <w:p w14:paraId="1CFA192F" w14:textId="0DCCF7AC" w:rsidR="00C475A6" w:rsidRPr="002907FF" w:rsidRDefault="00AB76CB" w:rsidP="005C6A27">
      <w:pPr>
        <w:pStyle w:val="BodyText"/>
        <w:numPr>
          <w:ilvl w:val="2"/>
          <w:numId w:val="1"/>
        </w:numPr>
        <w:tabs>
          <w:tab w:val="left" w:pos="1540"/>
        </w:tabs>
        <w:spacing w:before="0" w:line="360" w:lineRule="auto"/>
        <w:ind w:left="115" w:right="115" w:firstLine="720"/>
        <w:rPr>
          <w:rFonts w:cs="Times New Roman"/>
        </w:rPr>
      </w:pPr>
      <w:r>
        <w:rPr>
          <w:rFonts w:cs="Times New Roman"/>
          <w:b/>
        </w:rPr>
        <w:t>[</w:t>
      </w:r>
      <w:r w:rsidR="00931C40">
        <w:rPr>
          <w:rFonts w:cs="Times New Roman"/>
        </w:rPr>
        <w:t>T</w:t>
      </w:r>
      <w:r w:rsidRPr="00DD0FC4">
        <w:rPr>
          <w:rFonts w:cs="Times New Roman"/>
        </w:rPr>
        <w:t>he facility]</w:t>
      </w:r>
      <w:r w:rsidR="0095372D">
        <w:rPr>
          <w:rFonts w:cs="Times New Roman"/>
        </w:rPr>
        <w:t>’</w:t>
      </w:r>
      <w:r w:rsidR="00C475A6" w:rsidRPr="002907FF">
        <w:rPr>
          <w:rFonts w:cs="Times New Roman"/>
        </w:rPr>
        <w:t xml:space="preserve">s practice of solitary </w:t>
      </w:r>
      <w:r w:rsidR="00C475A6" w:rsidRPr="002907FF">
        <w:rPr>
          <w:rFonts w:cs="Times New Roman"/>
          <w:spacing w:val="-1"/>
        </w:rPr>
        <w:t>confinement</w:t>
      </w:r>
      <w:r w:rsidR="00C475A6" w:rsidRPr="002907FF">
        <w:rPr>
          <w:rFonts w:cs="Times New Roman"/>
        </w:rPr>
        <w:t xml:space="preserve"> subjects </w:t>
      </w:r>
      <w:r w:rsidR="00C35B06">
        <w:rPr>
          <w:rFonts w:cs="Times New Roman"/>
        </w:rPr>
        <w:t>[</w:t>
      </w:r>
      <w:r w:rsidR="00C475A6" w:rsidRPr="002907FF">
        <w:rPr>
          <w:rFonts w:cs="Times New Roman"/>
          <w:spacing w:val="-1"/>
        </w:rPr>
        <w:t>C.S.</w:t>
      </w:r>
      <w:r w:rsidR="00C35B06">
        <w:rPr>
          <w:rFonts w:cs="Times New Roman"/>
          <w:spacing w:val="-1"/>
        </w:rPr>
        <w:t>]</w:t>
      </w:r>
      <w:r w:rsidR="00C475A6" w:rsidRPr="002907FF">
        <w:rPr>
          <w:rFonts w:cs="Times New Roman"/>
        </w:rPr>
        <w:t xml:space="preserve"> to, </w:t>
      </w:r>
      <w:r w:rsidR="00C475A6" w:rsidRPr="002907FF">
        <w:rPr>
          <w:rFonts w:cs="Times New Roman"/>
          <w:spacing w:val="-1"/>
        </w:rPr>
        <w:t>among</w:t>
      </w:r>
      <w:r w:rsidR="00C475A6" w:rsidRPr="002907FF">
        <w:rPr>
          <w:rFonts w:cs="Times New Roman"/>
        </w:rPr>
        <w:t xml:space="preserve"> other </w:t>
      </w:r>
      <w:r w:rsidR="00C475A6" w:rsidRPr="002907FF">
        <w:rPr>
          <w:rFonts w:cs="Times New Roman"/>
          <w:spacing w:val="-1"/>
        </w:rPr>
        <w:t>harmful</w:t>
      </w:r>
      <w:r w:rsidR="00C475A6" w:rsidRPr="002907FF">
        <w:rPr>
          <w:rFonts w:cs="Times New Roman"/>
          <w:spacing w:val="37"/>
        </w:rPr>
        <w:t xml:space="preserve"> </w:t>
      </w:r>
      <w:r w:rsidR="00C475A6" w:rsidRPr="002907FF">
        <w:rPr>
          <w:rFonts w:cs="Times New Roman"/>
        </w:rPr>
        <w:t xml:space="preserve">conditions: </w:t>
      </w:r>
      <w:r w:rsidR="00931C40">
        <w:rPr>
          <w:rFonts w:cs="Times New Roman"/>
        </w:rPr>
        <w:t>[conditions]</w:t>
      </w:r>
      <w:r w:rsidR="00931C40" w:rsidRPr="002907FF">
        <w:rPr>
          <w:rFonts w:cs="Times New Roman"/>
        </w:rPr>
        <w:t xml:space="preserve">.  </w:t>
      </w:r>
      <w:r w:rsidR="00C475A6" w:rsidRPr="002907FF">
        <w:rPr>
          <w:rFonts w:cs="Times New Roman"/>
        </w:rPr>
        <w:t xml:space="preserve">This solitary </w:t>
      </w:r>
      <w:r w:rsidR="00C475A6" w:rsidRPr="002907FF">
        <w:rPr>
          <w:rFonts w:cs="Times New Roman"/>
          <w:spacing w:val="-1"/>
        </w:rPr>
        <w:t>confinement</w:t>
      </w:r>
      <w:r w:rsidR="00C475A6" w:rsidRPr="002907FF">
        <w:rPr>
          <w:rFonts w:cs="Times New Roman"/>
        </w:rPr>
        <w:t xml:space="preserve"> </w:t>
      </w:r>
      <w:r w:rsidR="00C475A6" w:rsidRPr="002907FF">
        <w:rPr>
          <w:rFonts w:cs="Times New Roman"/>
          <w:spacing w:val="-1"/>
        </w:rPr>
        <w:t>creates</w:t>
      </w:r>
      <w:r w:rsidR="00C475A6" w:rsidRPr="002907FF">
        <w:rPr>
          <w:rFonts w:cs="Times New Roman"/>
        </w:rPr>
        <w:t xml:space="preserve"> a substantial risk of serious</w:t>
      </w:r>
      <w:r w:rsidR="00C475A6" w:rsidRPr="002907FF">
        <w:rPr>
          <w:rFonts w:cs="Times New Roman"/>
          <w:spacing w:val="47"/>
        </w:rPr>
        <w:t xml:space="preserve"> </w:t>
      </w:r>
      <w:r w:rsidR="00C475A6" w:rsidRPr="002907FF">
        <w:rPr>
          <w:rFonts w:cs="Times New Roman"/>
          <w:spacing w:val="-1"/>
        </w:rPr>
        <w:t>emotional,</w:t>
      </w:r>
      <w:r w:rsidR="00C475A6" w:rsidRPr="002907FF">
        <w:rPr>
          <w:rFonts w:cs="Times New Roman"/>
        </w:rPr>
        <w:t xml:space="preserve"> psychological and physical harm</w:t>
      </w:r>
      <w:r w:rsidR="00C475A6" w:rsidRPr="002907FF">
        <w:rPr>
          <w:rFonts w:cs="Times New Roman"/>
          <w:spacing w:val="-2"/>
        </w:rPr>
        <w:t xml:space="preserve"> </w:t>
      </w:r>
      <w:r w:rsidR="00C475A6" w:rsidRPr="002907FF">
        <w:rPr>
          <w:rFonts w:cs="Times New Roman"/>
        </w:rPr>
        <w:t xml:space="preserve">to </w:t>
      </w:r>
      <w:r w:rsidR="00C35B06">
        <w:rPr>
          <w:rFonts w:cs="Times New Roman"/>
        </w:rPr>
        <w:t>[</w:t>
      </w:r>
      <w:r w:rsidR="00C475A6" w:rsidRPr="002907FF">
        <w:rPr>
          <w:rFonts w:cs="Times New Roman"/>
        </w:rPr>
        <w:t>C.S.</w:t>
      </w:r>
      <w:r w:rsidR="00C35B06">
        <w:rPr>
          <w:rFonts w:cs="Times New Roman"/>
        </w:rPr>
        <w:t>]</w:t>
      </w:r>
    </w:p>
    <w:p w14:paraId="41A4DF17" w14:textId="7AE04A4D" w:rsidR="00C475A6" w:rsidRPr="005C6A27" w:rsidRDefault="00AB76CB" w:rsidP="005C6A27">
      <w:pPr>
        <w:pStyle w:val="BodyText"/>
        <w:numPr>
          <w:ilvl w:val="2"/>
          <w:numId w:val="1"/>
        </w:numPr>
        <w:tabs>
          <w:tab w:val="left" w:pos="1560"/>
        </w:tabs>
        <w:spacing w:before="0" w:line="360" w:lineRule="auto"/>
        <w:ind w:left="115" w:right="115" w:firstLine="720"/>
        <w:rPr>
          <w:rFonts w:cs="Times New Roman"/>
        </w:rPr>
      </w:pPr>
      <w:r>
        <w:rPr>
          <w:rFonts w:cs="Times New Roman"/>
          <w:b/>
        </w:rPr>
        <w:t>[</w:t>
      </w:r>
      <w:r w:rsidR="00931C40">
        <w:rPr>
          <w:rFonts w:cs="Times New Roman"/>
        </w:rPr>
        <w:t>T</w:t>
      </w:r>
      <w:r w:rsidRPr="00DD0FC4">
        <w:rPr>
          <w:rFonts w:cs="Times New Roman"/>
        </w:rPr>
        <w:t>he facility]</w:t>
      </w:r>
      <w:r w:rsidR="00C475A6" w:rsidRPr="002907FF">
        <w:rPr>
          <w:rFonts w:cs="Times New Roman"/>
        </w:rPr>
        <w:t xml:space="preserve"> </w:t>
      </w:r>
      <w:r w:rsidR="009B71E5">
        <w:rPr>
          <w:rFonts w:cs="Times New Roman"/>
        </w:rPr>
        <w:t xml:space="preserve">has </w:t>
      </w:r>
      <w:r w:rsidR="00C475A6" w:rsidRPr="002907FF">
        <w:rPr>
          <w:rFonts w:cs="Times New Roman"/>
        </w:rPr>
        <w:t>use</w:t>
      </w:r>
      <w:r w:rsidR="009B71E5">
        <w:rPr>
          <w:rFonts w:cs="Times New Roman"/>
        </w:rPr>
        <w:t>d</w:t>
      </w:r>
      <w:r w:rsidR="00C475A6" w:rsidRPr="002907FF">
        <w:rPr>
          <w:rFonts w:cs="Times New Roman"/>
        </w:rPr>
        <w:t xml:space="preserve"> solitary </w:t>
      </w:r>
      <w:r w:rsidR="00C475A6" w:rsidRPr="002907FF">
        <w:rPr>
          <w:rFonts w:cs="Times New Roman"/>
          <w:spacing w:val="-1"/>
        </w:rPr>
        <w:t>confinement</w:t>
      </w:r>
      <w:r w:rsidR="00C475A6" w:rsidRPr="002907FF">
        <w:rPr>
          <w:rFonts w:cs="Times New Roman"/>
          <w:spacing w:val="1"/>
        </w:rPr>
        <w:t xml:space="preserve"> </w:t>
      </w:r>
      <w:r w:rsidR="00C475A6" w:rsidRPr="002907FF">
        <w:rPr>
          <w:rFonts w:cs="Times New Roman"/>
        </w:rPr>
        <w:t xml:space="preserve">against </w:t>
      </w:r>
      <w:r w:rsidR="00C35B06">
        <w:rPr>
          <w:rFonts w:cs="Times New Roman"/>
        </w:rPr>
        <w:t>[</w:t>
      </w:r>
      <w:r w:rsidR="00C475A6" w:rsidRPr="002907FF">
        <w:rPr>
          <w:rFonts w:cs="Times New Roman"/>
        </w:rPr>
        <w:t>C.S.</w:t>
      </w:r>
      <w:r w:rsidR="00C35B06">
        <w:rPr>
          <w:rFonts w:cs="Times New Roman"/>
        </w:rPr>
        <w:t>]</w:t>
      </w:r>
      <w:r w:rsidR="00C475A6" w:rsidRPr="002907FF">
        <w:rPr>
          <w:rFonts w:cs="Times New Roman"/>
        </w:rPr>
        <w:t xml:space="preserve"> with deliberate</w:t>
      </w:r>
      <w:r w:rsidR="00C475A6" w:rsidRPr="002907FF">
        <w:rPr>
          <w:rFonts w:cs="Times New Roman"/>
          <w:spacing w:val="28"/>
        </w:rPr>
        <w:t xml:space="preserve"> </w:t>
      </w:r>
      <w:r w:rsidR="00C475A6" w:rsidRPr="002907FF">
        <w:rPr>
          <w:rFonts w:cs="Times New Roman"/>
        </w:rPr>
        <w:t>indifference, in that it is or</w:t>
      </w:r>
      <w:r w:rsidR="00C475A6" w:rsidRPr="002907FF">
        <w:rPr>
          <w:rFonts w:cs="Times New Roman"/>
          <w:spacing w:val="-1"/>
        </w:rPr>
        <w:t xml:space="preserve"> </w:t>
      </w:r>
      <w:r w:rsidR="00C475A6" w:rsidRPr="002907FF">
        <w:rPr>
          <w:rFonts w:cs="Times New Roman"/>
        </w:rPr>
        <w:t xml:space="preserve">should be aware of the </w:t>
      </w:r>
      <w:r w:rsidR="00C475A6" w:rsidRPr="002907FF">
        <w:rPr>
          <w:rFonts w:cs="Times New Roman"/>
          <w:spacing w:val="-1"/>
        </w:rPr>
        <w:t>substantial risk of serious</w:t>
      </w:r>
      <w:r w:rsidR="00C475A6" w:rsidRPr="002907FF">
        <w:rPr>
          <w:rFonts w:cs="Times New Roman"/>
        </w:rPr>
        <w:t xml:space="preserve"> harm</w:t>
      </w:r>
      <w:r w:rsidR="00C475A6" w:rsidRPr="002907FF">
        <w:rPr>
          <w:rFonts w:cs="Times New Roman"/>
          <w:spacing w:val="-2"/>
        </w:rPr>
        <w:t xml:space="preserve"> </w:t>
      </w:r>
      <w:r w:rsidR="00C475A6" w:rsidRPr="002907FF">
        <w:rPr>
          <w:rFonts w:cs="Times New Roman"/>
        </w:rPr>
        <w:t xml:space="preserve">to </w:t>
      </w:r>
      <w:r w:rsidR="00C35B06">
        <w:rPr>
          <w:rFonts w:cs="Times New Roman"/>
        </w:rPr>
        <w:t>[</w:t>
      </w:r>
      <w:r w:rsidR="00C475A6" w:rsidRPr="002907FF">
        <w:rPr>
          <w:rFonts w:cs="Times New Roman"/>
        </w:rPr>
        <w:t>C.S.</w:t>
      </w:r>
      <w:r w:rsidR="00C35B06">
        <w:rPr>
          <w:rFonts w:cs="Times New Roman"/>
        </w:rPr>
        <w:t>]</w:t>
      </w:r>
      <w:r w:rsidR="00C475A6" w:rsidRPr="002907FF">
        <w:rPr>
          <w:rFonts w:cs="Times New Roman"/>
        </w:rPr>
        <w:t xml:space="preserve"> caused by excessive </w:t>
      </w:r>
      <w:r w:rsidR="00C475A6" w:rsidRPr="002907FF">
        <w:rPr>
          <w:rFonts w:cs="Times New Roman"/>
          <w:spacing w:val="-1"/>
        </w:rPr>
        <w:t>use</w:t>
      </w:r>
      <w:r w:rsidR="00C475A6" w:rsidRPr="002907FF">
        <w:rPr>
          <w:rFonts w:cs="Times New Roman"/>
        </w:rPr>
        <w:t xml:space="preserve"> of solitary </w:t>
      </w:r>
      <w:r w:rsidR="00C475A6" w:rsidRPr="002907FF">
        <w:rPr>
          <w:rFonts w:cs="Times New Roman"/>
          <w:spacing w:val="-1"/>
        </w:rPr>
        <w:t>confinement</w:t>
      </w:r>
      <w:r w:rsidR="009B71E5">
        <w:rPr>
          <w:rFonts w:cs="Times New Roman"/>
          <w:spacing w:val="-1"/>
        </w:rPr>
        <w:t>,</w:t>
      </w:r>
      <w:r w:rsidR="00C475A6" w:rsidRPr="002907FF">
        <w:rPr>
          <w:rFonts w:cs="Times New Roman"/>
        </w:rPr>
        <w:t xml:space="preserve"> but</w:t>
      </w:r>
      <w:r w:rsidR="00C475A6" w:rsidRPr="002907FF">
        <w:rPr>
          <w:rFonts w:cs="Times New Roman"/>
          <w:spacing w:val="-1"/>
        </w:rPr>
        <w:t xml:space="preserve"> </w:t>
      </w:r>
      <w:r w:rsidR="00C475A6" w:rsidRPr="002907FF">
        <w:rPr>
          <w:rFonts w:cs="Times New Roman"/>
        </w:rPr>
        <w:t>continue</w:t>
      </w:r>
      <w:r w:rsidR="009B71E5">
        <w:rPr>
          <w:rFonts w:cs="Times New Roman"/>
        </w:rPr>
        <w:t>s</w:t>
      </w:r>
      <w:r w:rsidR="00C475A6" w:rsidRPr="002907FF">
        <w:rPr>
          <w:rFonts w:cs="Times New Roman"/>
        </w:rPr>
        <w:t xml:space="preserve"> to subject </w:t>
      </w:r>
      <w:r w:rsidR="00C35B06">
        <w:rPr>
          <w:rFonts w:cs="Times New Roman"/>
        </w:rPr>
        <w:t>[</w:t>
      </w:r>
      <w:r w:rsidR="00C475A6" w:rsidRPr="002907FF">
        <w:rPr>
          <w:rFonts w:cs="Times New Roman"/>
        </w:rPr>
        <w:t>C.S.</w:t>
      </w:r>
      <w:r w:rsidR="00C35B06">
        <w:rPr>
          <w:rFonts w:cs="Times New Roman"/>
        </w:rPr>
        <w:t>]</w:t>
      </w:r>
      <w:r w:rsidR="00C475A6" w:rsidRPr="002907FF">
        <w:rPr>
          <w:rFonts w:cs="Times New Roman"/>
        </w:rPr>
        <w:t xml:space="preserve"> to</w:t>
      </w:r>
      <w:r w:rsidR="00C475A6" w:rsidRPr="002907FF">
        <w:rPr>
          <w:rFonts w:cs="Times New Roman"/>
          <w:spacing w:val="21"/>
        </w:rPr>
        <w:t xml:space="preserve"> </w:t>
      </w:r>
      <w:r w:rsidR="00C475A6" w:rsidRPr="002907FF">
        <w:rPr>
          <w:rFonts w:cs="Times New Roman"/>
        </w:rPr>
        <w:t xml:space="preserve">such </w:t>
      </w:r>
      <w:r w:rsidR="00C475A6" w:rsidRPr="002907FF">
        <w:rPr>
          <w:rFonts w:cs="Times New Roman"/>
          <w:spacing w:val="-1"/>
        </w:rPr>
        <w:t>confinement</w:t>
      </w:r>
      <w:r w:rsidR="00C475A6" w:rsidRPr="002907FF">
        <w:rPr>
          <w:rFonts w:cs="Times New Roman"/>
        </w:rPr>
        <w:t xml:space="preserve"> and has failed to</w:t>
      </w:r>
      <w:r w:rsidR="00C475A6" w:rsidRPr="002907FF">
        <w:rPr>
          <w:rFonts w:cs="Times New Roman"/>
          <w:spacing w:val="-1"/>
        </w:rPr>
        <w:t xml:space="preserve"> take </w:t>
      </w:r>
      <w:r w:rsidR="00C475A6" w:rsidRPr="005C6A27">
        <w:rPr>
          <w:rFonts w:cs="Times New Roman"/>
          <w:spacing w:val="-1"/>
        </w:rPr>
        <w:t xml:space="preserve">reasonable steps to prevent </w:t>
      </w:r>
      <w:r w:rsidR="00C475A6" w:rsidRPr="005C6A27">
        <w:rPr>
          <w:rFonts w:cs="Times New Roman"/>
        </w:rPr>
        <w:t>the</w:t>
      </w:r>
      <w:r w:rsidR="00C475A6" w:rsidRPr="005C6A27">
        <w:rPr>
          <w:rFonts w:cs="Times New Roman"/>
          <w:spacing w:val="-1"/>
        </w:rPr>
        <w:t xml:space="preserve"> harm. </w:t>
      </w:r>
    </w:p>
    <w:p w14:paraId="5E6A2D2A" w14:textId="5C97DEB7" w:rsidR="007804A4" w:rsidRPr="005C6A27" w:rsidRDefault="007804A4" w:rsidP="005C6A27">
      <w:pPr>
        <w:pStyle w:val="ListParagraph"/>
        <w:widowControl/>
        <w:numPr>
          <w:ilvl w:val="2"/>
          <w:numId w:val="1"/>
        </w:numPr>
        <w:autoSpaceDE w:val="0"/>
        <w:autoSpaceDN w:val="0"/>
        <w:adjustRightInd w:val="0"/>
        <w:spacing w:line="360" w:lineRule="auto"/>
        <w:ind w:left="115" w:right="115" w:firstLine="720"/>
        <w:rPr>
          <w:rFonts w:ascii="Times New Roman" w:hAnsi="Times New Roman" w:cs="Times New Roman"/>
          <w:color w:val="231F20"/>
          <w:sz w:val="24"/>
          <w:szCs w:val="24"/>
        </w:rPr>
      </w:pPr>
      <w:r w:rsidRPr="005C6A27">
        <w:rPr>
          <w:rFonts w:ascii="Times New Roman" w:hAnsi="Times New Roman" w:cs="Times New Roman"/>
          <w:color w:val="231F20"/>
          <w:sz w:val="24"/>
          <w:szCs w:val="24"/>
        </w:rPr>
        <w:t>T</w:t>
      </w:r>
      <w:r w:rsidR="00240BD9" w:rsidRPr="005C6A27">
        <w:rPr>
          <w:rFonts w:ascii="Times New Roman" w:hAnsi="Times New Roman" w:cs="Times New Roman"/>
          <w:color w:val="231F20"/>
          <w:sz w:val="24"/>
          <w:szCs w:val="24"/>
        </w:rPr>
        <w:t xml:space="preserve">here is broad consensus among the scientific and professional community that </w:t>
      </w:r>
      <w:r w:rsidR="00A35FE5">
        <w:rPr>
          <w:rFonts w:ascii="Times New Roman" w:hAnsi="Times New Roman" w:cs="Times New Roman"/>
          <w:color w:val="231F20"/>
          <w:sz w:val="24"/>
          <w:szCs w:val="24"/>
        </w:rPr>
        <w:t xml:space="preserve">youth </w:t>
      </w:r>
      <w:r w:rsidR="00240BD9" w:rsidRPr="005C6A27">
        <w:rPr>
          <w:rFonts w:ascii="Times New Roman" w:hAnsi="Times New Roman" w:cs="Times New Roman"/>
          <w:color w:val="231F20"/>
          <w:sz w:val="24"/>
          <w:szCs w:val="24"/>
        </w:rPr>
        <w:t>are psychologically more vulnerable than adults.</w:t>
      </w:r>
      <w:r w:rsidR="009B71E5">
        <w:rPr>
          <w:rStyle w:val="FootnoteReference"/>
          <w:rFonts w:ascii="Times New Roman" w:hAnsi="Times New Roman" w:cs="Times New Roman"/>
          <w:color w:val="231F20"/>
          <w:sz w:val="24"/>
          <w:szCs w:val="24"/>
        </w:rPr>
        <w:footnoteReference w:id="26"/>
      </w:r>
      <w:r w:rsidR="00240BD9" w:rsidRPr="005C6A27">
        <w:rPr>
          <w:rFonts w:ascii="Times New Roman" w:hAnsi="Times New Roman" w:cs="Times New Roman"/>
          <w:color w:val="231F20"/>
          <w:sz w:val="24"/>
          <w:szCs w:val="24"/>
        </w:rPr>
        <w:t xml:space="preserve"> </w:t>
      </w:r>
    </w:p>
    <w:p w14:paraId="3DB1DF7E" w14:textId="5F00F408" w:rsidR="007804A4" w:rsidRPr="005C6A27" w:rsidRDefault="007804A4" w:rsidP="005C6A27">
      <w:pPr>
        <w:pStyle w:val="ListParagraph"/>
        <w:widowControl/>
        <w:numPr>
          <w:ilvl w:val="2"/>
          <w:numId w:val="1"/>
        </w:numPr>
        <w:autoSpaceDE w:val="0"/>
        <w:autoSpaceDN w:val="0"/>
        <w:adjustRightInd w:val="0"/>
        <w:spacing w:line="360" w:lineRule="auto"/>
        <w:ind w:left="115" w:right="115" w:firstLine="720"/>
        <w:rPr>
          <w:rFonts w:ascii="Times New Roman" w:hAnsi="Times New Roman" w:cs="Times New Roman"/>
          <w:color w:val="231F20"/>
          <w:sz w:val="24"/>
          <w:szCs w:val="24"/>
        </w:rPr>
      </w:pPr>
      <w:r w:rsidRPr="005C6A27">
        <w:rPr>
          <w:rFonts w:ascii="Times New Roman" w:hAnsi="Times New Roman" w:cs="Times New Roman"/>
          <w:color w:val="231F20"/>
          <w:sz w:val="24"/>
          <w:szCs w:val="24"/>
        </w:rPr>
        <w:t>T</w:t>
      </w:r>
      <w:r w:rsidR="00240BD9" w:rsidRPr="005C6A27">
        <w:rPr>
          <w:rFonts w:ascii="Times New Roman" w:hAnsi="Times New Roman" w:cs="Times New Roman"/>
          <w:color w:val="231F20"/>
          <w:sz w:val="24"/>
          <w:szCs w:val="24"/>
        </w:rPr>
        <w:t>he Supreme Court has continued to stress that these fundamental differences</w:t>
      </w:r>
      <w:r w:rsidR="00C475A6" w:rsidRPr="005C6A27">
        <w:rPr>
          <w:rFonts w:ascii="Times New Roman" w:hAnsi="Times New Roman" w:cs="Times New Roman"/>
          <w:color w:val="231F20"/>
          <w:sz w:val="24"/>
          <w:szCs w:val="24"/>
        </w:rPr>
        <w:t xml:space="preserve"> </w:t>
      </w:r>
      <w:r w:rsidR="00240BD9" w:rsidRPr="005C6A27">
        <w:rPr>
          <w:rFonts w:ascii="Times New Roman" w:hAnsi="Times New Roman" w:cs="Times New Roman"/>
          <w:color w:val="231F20"/>
          <w:sz w:val="24"/>
          <w:szCs w:val="24"/>
        </w:rPr>
        <w:t>are consequential in the Eighth Amendment context.</w:t>
      </w:r>
      <w:r w:rsidR="009B71E5">
        <w:rPr>
          <w:rStyle w:val="FootnoteReference"/>
          <w:rFonts w:ascii="Times New Roman" w:hAnsi="Times New Roman" w:cs="Times New Roman"/>
          <w:color w:val="231F20"/>
          <w:sz w:val="24"/>
          <w:szCs w:val="24"/>
        </w:rPr>
        <w:footnoteReference w:id="27"/>
      </w:r>
      <w:r w:rsidR="00240BD9" w:rsidRPr="005C6A27">
        <w:rPr>
          <w:rFonts w:ascii="Times New Roman" w:hAnsi="Times New Roman" w:cs="Times New Roman"/>
          <w:color w:val="231F20"/>
          <w:sz w:val="24"/>
          <w:szCs w:val="24"/>
        </w:rPr>
        <w:t xml:space="preserve"> </w:t>
      </w:r>
    </w:p>
    <w:p w14:paraId="263B58C7" w14:textId="672A5A78" w:rsidR="00C475A6" w:rsidRPr="005C6A27" w:rsidRDefault="00C475A6" w:rsidP="005C6A27">
      <w:pPr>
        <w:pStyle w:val="ListParagraph"/>
        <w:widowControl/>
        <w:numPr>
          <w:ilvl w:val="2"/>
          <w:numId w:val="1"/>
        </w:numPr>
        <w:autoSpaceDE w:val="0"/>
        <w:autoSpaceDN w:val="0"/>
        <w:adjustRightInd w:val="0"/>
        <w:spacing w:line="360" w:lineRule="auto"/>
        <w:ind w:left="115" w:right="115" w:firstLine="720"/>
        <w:rPr>
          <w:rFonts w:ascii="Times New Roman" w:hAnsi="Times New Roman" w:cs="Times New Roman"/>
          <w:color w:val="333333"/>
          <w:sz w:val="24"/>
          <w:szCs w:val="24"/>
        </w:rPr>
      </w:pPr>
      <w:r w:rsidRPr="005C6A27">
        <w:rPr>
          <w:rFonts w:ascii="Times New Roman" w:hAnsi="Times New Roman" w:cs="Times New Roman"/>
          <w:sz w:val="24"/>
          <w:szCs w:val="24"/>
        </w:rPr>
        <w:lastRenderedPageBreak/>
        <w:t xml:space="preserve">In a series of Eighth </w:t>
      </w:r>
      <w:r w:rsidRPr="005C6A27">
        <w:rPr>
          <w:rFonts w:ascii="Times New Roman" w:hAnsi="Times New Roman" w:cs="Times New Roman"/>
          <w:spacing w:val="-1"/>
          <w:sz w:val="24"/>
          <w:szCs w:val="24"/>
        </w:rPr>
        <w:t>Amendment</w:t>
      </w:r>
      <w:r w:rsidRPr="005C6A27">
        <w:rPr>
          <w:rFonts w:ascii="Times New Roman" w:hAnsi="Times New Roman" w:cs="Times New Roman"/>
          <w:sz w:val="24"/>
          <w:szCs w:val="24"/>
        </w:rPr>
        <w:t xml:space="preserve"> cases involving the death penalty and </w:t>
      </w:r>
      <w:r w:rsidRPr="005C6A27">
        <w:rPr>
          <w:rFonts w:ascii="Times New Roman" w:hAnsi="Times New Roman" w:cs="Times New Roman"/>
          <w:spacing w:val="-1"/>
          <w:sz w:val="24"/>
          <w:szCs w:val="24"/>
        </w:rPr>
        <w:t>life</w:t>
      </w:r>
      <w:r w:rsidRPr="005C6A27">
        <w:rPr>
          <w:rFonts w:ascii="Times New Roman" w:hAnsi="Times New Roman" w:cs="Times New Roman"/>
          <w:spacing w:val="28"/>
          <w:sz w:val="24"/>
          <w:szCs w:val="24"/>
        </w:rPr>
        <w:t xml:space="preserve"> </w:t>
      </w:r>
      <w:r w:rsidRPr="005C6A27">
        <w:rPr>
          <w:rFonts w:ascii="Times New Roman" w:hAnsi="Times New Roman" w:cs="Times New Roman"/>
          <w:sz w:val="24"/>
          <w:szCs w:val="24"/>
        </w:rPr>
        <w:t xml:space="preserve">without parole sentences, the </w:t>
      </w:r>
      <w:r w:rsidRPr="005C6A27">
        <w:rPr>
          <w:rFonts w:ascii="Times New Roman" w:hAnsi="Times New Roman" w:cs="Times New Roman"/>
          <w:spacing w:val="-1"/>
          <w:sz w:val="24"/>
          <w:szCs w:val="24"/>
        </w:rPr>
        <w:t>Supreme</w:t>
      </w:r>
      <w:r w:rsidRPr="005C6A27">
        <w:rPr>
          <w:rFonts w:ascii="Times New Roman" w:hAnsi="Times New Roman" w:cs="Times New Roman"/>
          <w:sz w:val="24"/>
          <w:szCs w:val="24"/>
        </w:rPr>
        <w:t xml:space="preserve"> Court has held that the </w:t>
      </w:r>
      <w:r w:rsidRPr="005C6A27">
        <w:rPr>
          <w:rFonts w:ascii="Times New Roman" w:hAnsi="Times New Roman" w:cs="Times New Roman"/>
          <w:spacing w:val="-1"/>
          <w:sz w:val="24"/>
          <w:szCs w:val="24"/>
        </w:rPr>
        <w:t>Constitution</w:t>
      </w:r>
      <w:r w:rsidRPr="005C6A27">
        <w:rPr>
          <w:rFonts w:ascii="Times New Roman" w:hAnsi="Times New Roman" w:cs="Times New Roman"/>
          <w:sz w:val="24"/>
          <w:szCs w:val="24"/>
        </w:rPr>
        <w:t xml:space="preserve"> </w:t>
      </w:r>
      <w:r w:rsidRPr="005C6A27">
        <w:rPr>
          <w:rFonts w:ascii="Times New Roman" w:hAnsi="Times New Roman" w:cs="Times New Roman"/>
          <w:spacing w:val="-1"/>
          <w:sz w:val="24"/>
          <w:szCs w:val="24"/>
        </w:rPr>
        <w:t>requires</w:t>
      </w:r>
      <w:r w:rsidRPr="005C6A27">
        <w:rPr>
          <w:rFonts w:ascii="Times New Roman" w:hAnsi="Times New Roman" w:cs="Times New Roman"/>
          <w:sz w:val="24"/>
          <w:szCs w:val="24"/>
        </w:rPr>
        <w:t xml:space="preserve"> </w:t>
      </w:r>
      <w:r w:rsidRPr="005C6A27">
        <w:rPr>
          <w:rFonts w:ascii="Times New Roman" w:hAnsi="Times New Roman" w:cs="Times New Roman"/>
          <w:spacing w:val="-1"/>
          <w:sz w:val="24"/>
          <w:szCs w:val="24"/>
        </w:rPr>
        <w:t>that</w:t>
      </w:r>
      <w:r w:rsidRPr="005C6A27">
        <w:rPr>
          <w:rFonts w:ascii="Times New Roman" w:hAnsi="Times New Roman" w:cs="Times New Roman"/>
          <w:sz w:val="24"/>
          <w:szCs w:val="24"/>
        </w:rPr>
        <w:t xml:space="preserve"> children</w:t>
      </w:r>
      <w:r w:rsidRPr="005C6A27">
        <w:rPr>
          <w:rFonts w:ascii="Times New Roman" w:hAnsi="Times New Roman" w:cs="Times New Roman"/>
          <w:spacing w:val="39"/>
          <w:sz w:val="24"/>
          <w:szCs w:val="24"/>
        </w:rPr>
        <w:t xml:space="preserve"> </w:t>
      </w:r>
      <w:r w:rsidRPr="005C6A27">
        <w:rPr>
          <w:rFonts w:ascii="Times New Roman" w:hAnsi="Times New Roman" w:cs="Times New Roman"/>
          <w:sz w:val="24"/>
          <w:szCs w:val="24"/>
        </w:rPr>
        <w:t xml:space="preserve">not be punished like adults </w:t>
      </w:r>
      <w:r w:rsidRPr="005C6A27">
        <w:rPr>
          <w:rFonts w:ascii="Times New Roman" w:hAnsi="Times New Roman" w:cs="Times New Roman"/>
          <w:spacing w:val="-1"/>
          <w:sz w:val="24"/>
          <w:szCs w:val="24"/>
        </w:rPr>
        <w:t>without first accounting for the unique</w:t>
      </w:r>
      <w:r w:rsidRPr="005C6A27">
        <w:rPr>
          <w:rFonts w:ascii="Times New Roman" w:hAnsi="Times New Roman" w:cs="Times New Roman"/>
          <w:sz w:val="24"/>
          <w:szCs w:val="24"/>
        </w:rPr>
        <w:t xml:space="preserve"> traits that </w:t>
      </w:r>
      <w:r w:rsidRPr="005C6A27">
        <w:rPr>
          <w:rFonts w:ascii="Times New Roman" w:hAnsi="Times New Roman" w:cs="Times New Roman"/>
          <w:spacing w:val="-1"/>
          <w:sz w:val="24"/>
          <w:szCs w:val="24"/>
        </w:rPr>
        <w:t>make</w:t>
      </w:r>
      <w:r w:rsidRPr="005C6A27">
        <w:rPr>
          <w:rFonts w:ascii="Times New Roman" w:hAnsi="Times New Roman" w:cs="Times New Roman"/>
          <w:sz w:val="24"/>
          <w:szCs w:val="24"/>
        </w:rPr>
        <w:t xml:space="preserve"> them children.</w:t>
      </w:r>
      <w:r w:rsidR="009B71E5">
        <w:rPr>
          <w:rStyle w:val="FootnoteReference"/>
          <w:rFonts w:ascii="Times New Roman" w:hAnsi="Times New Roman" w:cs="Times New Roman"/>
          <w:sz w:val="24"/>
          <w:szCs w:val="24"/>
        </w:rPr>
        <w:footnoteReference w:id="28"/>
      </w:r>
      <w:r w:rsidRPr="005C6A27">
        <w:rPr>
          <w:rFonts w:ascii="Times New Roman" w:hAnsi="Times New Roman" w:cs="Times New Roman"/>
          <w:sz w:val="24"/>
          <w:szCs w:val="24"/>
        </w:rPr>
        <w:t xml:space="preserve"> </w:t>
      </w:r>
    </w:p>
    <w:p w14:paraId="269EF872" w14:textId="4E187754" w:rsidR="00C475A6" w:rsidRPr="005C6A27" w:rsidRDefault="009B71E5" w:rsidP="005C6A27">
      <w:pPr>
        <w:pStyle w:val="ListParagraph"/>
        <w:widowControl/>
        <w:numPr>
          <w:ilvl w:val="2"/>
          <w:numId w:val="1"/>
        </w:numPr>
        <w:autoSpaceDE w:val="0"/>
        <w:autoSpaceDN w:val="0"/>
        <w:adjustRightInd w:val="0"/>
        <w:spacing w:line="360" w:lineRule="auto"/>
        <w:ind w:left="115" w:right="115" w:firstLine="720"/>
        <w:rPr>
          <w:rFonts w:ascii="Times New Roman" w:hAnsi="Times New Roman" w:cs="Times New Roman"/>
          <w:color w:val="333333"/>
          <w:sz w:val="24"/>
          <w:szCs w:val="24"/>
        </w:rPr>
      </w:pPr>
      <w:r>
        <w:rPr>
          <w:rFonts w:ascii="Times New Roman" w:hAnsi="Times New Roman" w:cs="Times New Roman"/>
          <w:color w:val="231F20"/>
          <w:sz w:val="24"/>
          <w:szCs w:val="24"/>
        </w:rPr>
        <w:t xml:space="preserve">Solitary confinement poses greater risks of serious harm to youth than to adults, </w:t>
      </w:r>
      <w:r w:rsidR="00240BD9" w:rsidRPr="005C6A27">
        <w:rPr>
          <w:rFonts w:ascii="Times New Roman" w:hAnsi="Times New Roman" w:cs="Times New Roman"/>
          <w:color w:val="231F20"/>
          <w:sz w:val="24"/>
          <w:szCs w:val="24"/>
        </w:rPr>
        <w:t xml:space="preserve">given that </w:t>
      </w:r>
      <w:r w:rsidR="007804A4" w:rsidRPr="005C6A27">
        <w:rPr>
          <w:rFonts w:ascii="Times New Roman" w:hAnsi="Times New Roman" w:cs="Times New Roman"/>
          <w:iCs/>
          <w:color w:val="231F20"/>
          <w:sz w:val="24"/>
          <w:szCs w:val="24"/>
        </w:rPr>
        <w:t>youth</w:t>
      </w:r>
      <w:r w:rsidR="00240BD9" w:rsidRPr="005C6A27">
        <w:rPr>
          <w:rFonts w:ascii="Times New Roman" w:hAnsi="Times New Roman" w:cs="Times New Roman"/>
          <w:iCs/>
          <w:color w:val="231F20"/>
          <w:sz w:val="24"/>
          <w:szCs w:val="24"/>
        </w:rPr>
        <w:t xml:space="preserve"> </w:t>
      </w:r>
      <w:r>
        <w:rPr>
          <w:rFonts w:ascii="Times New Roman" w:hAnsi="Times New Roman" w:cs="Times New Roman"/>
          <w:color w:val="231F20"/>
          <w:sz w:val="24"/>
          <w:szCs w:val="24"/>
        </w:rPr>
        <w:t>are more</w:t>
      </w:r>
      <w:r w:rsidR="007804A4" w:rsidRPr="005C6A27">
        <w:rPr>
          <w:rFonts w:ascii="Times New Roman" w:hAnsi="Times New Roman" w:cs="Times New Roman"/>
          <w:color w:val="231F20"/>
          <w:sz w:val="24"/>
          <w:szCs w:val="24"/>
        </w:rPr>
        <w:t xml:space="preserve"> </w:t>
      </w:r>
      <w:r w:rsidR="00240BD9" w:rsidRPr="005C6A27">
        <w:rPr>
          <w:rFonts w:ascii="Times New Roman" w:hAnsi="Times New Roman" w:cs="Times New Roman"/>
          <w:color w:val="231F20"/>
          <w:sz w:val="24"/>
          <w:szCs w:val="24"/>
        </w:rPr>
        <w:t>vulnerab</w:t>
      </w:r>
      <w:r>
        <w:rPr>
          <w:rFonts w:ascii="Times New Roman" w:hAnsi="Times New Roman" w:cs="Times New Roman"/>
          <w:color w:val="231F20"/>
          <w:sz w:val="24"/>
          <w:szCs w:val="24"/>
        </w:rPr>
        <w:t>le</w:t>
      </w:r>
      <w:r w:rsidR="00240BD9" w:rsidRPr="005C6A27">
        <w:rPr>
          <w:rFonts w:ascii="Times New Roman" w:hAnsi="Times New Roman" w:cs="Times New Roman"/>
          <w:color w:val="231F20"/>
          <w:sz w:val="24"/>
          <w:szCs w:val="24"/>
        </w:rPr>
        <w:t xml:space="preserve"> to long-term, or even permanent, psychological damage. </w:t>
      </w:r>
    </w:p>
    <w:p w14:paraId="1E25AEED" w14:textId="1BA6ADD4" w:rsidR="00630F63" w:rsidRPr="005C6A27" w:rsidRDefault="00630F63" w:rsidP="005C6A27">
      <w:pPr>
        <w:pStyle w:val="ListParagraph"/>
        <w:numPr>
          <w:ilvl w:val="2"/>
          <w:numId w:val="1"/>
        </w:numPr>
        <w:spacing w:line="360" w:lineRule="auto"/>
        <w:ind w:left="115" w:right="115" w:firstLine="720"/>
        <w:rPr>
          <w:rFonts w:ascii="Times New Roman" w:hAnsi="Times New Roman" w:cs="Times New Roman"/>
          <w:sz w:val="24"/>
          <w:szCs w:val="24"/>
        </w:rPr>
      </w:pPr>
      <w:r w:rsidRPr="005C6A27">
        <w:rPr>
          <w:rFonts w:ascii="Times New Roman" w:hAnsi="Times New Roman" w:cs="Times New Roman"/>
          <w:sz w:val="24"/>
          <w:szCs w:val="24"/>
        </w:rPr>
        <w:t xml:space="preserve">By </w:t>
      </w:r>
      <w:r w:rsidRPr="005C6A27">
        <w:rPr>
          <w:rFonts w:ascii="Times New Roman" w:hAnsi="Times New Roman" w:cs="Times New Roman"/>
          <w:spacing w:val="-1"/>
          <w:sz w:val="24"/>
          <w:szCs w:val="24"/>
        </w:rPr>
        <w:t>imposing</w:t>
      </w:r>
      <w:r w:rsidRPr="005C6A27">
        <w:rPr>
          <w:rFonts w:ascii="Times New Roman" w:hAnsi="Times New Roman" w:cs="Times New Roman"/>
          <w:sz w:val="24"/>
          <w:szCs w:val="24"/>
        </w:rPr>
        <w:t xml:space="preserve"> solitary </w:t>
      </w:r>
      <w:r w:rsidRPr="005C6A27">
        <w:rPr>
          <w:rFonts w:ascii="Times New Roman" w:hAnsi="Times New Roman" w:cs="Times New Roman"/>
          <w:spacing w:val="-1"/>
          <w:sz w:val="24"/>
          <w:szCs w:val="24"/>
        </w:rPr>
        <w:t>confinement,</w:t>
      </w:r>
      <w:r w:rsidRPr="005C6A27">
        <w:rPr>
          <w:rFonts w:ascii="Times New Roman" w:hAnsi="Times New Roman" w:cs="Times New Roman"/>
          <w:sz w:val="24"/>
          <w:szCs w:val="24"/>
        </w:rPr>
        <w:t xml:space="preserve"> </w:t>
      </w:r>
      <w:r w:rsidR="0095372D" w:rsidRPr="005C6A27">
        <w:rPr>
          <w:rFonts w:ascii="Times New Roman" w:hAnsi="Times New Roman" w:cs="Times New Roman"/>
          <w:b/>
          <w:sz w:val="24"/>
          <w:szCs w:val="24"/>
        </w:rPr>
        <w:t>[</w:t>
      </w:r>
      <w:r w:rsidR="0095372D" w:rsidRPr="005C6A27">
        <w:rPr>
          <w:rFonts w:ascii="Times New Roman" w:hAnsi="Times New Roman" w:cs="Times New Roman"/>
          <w:sz w:val="24"/>
          <w:szCs w:val="24"/>
        </w:rPr>
        <w:t xml:space="preserve">the facility] </w:t>
      </w:r>
      <w:r w:rsidR="0006488A" w:rsidRPr="005C6A27">
        <w:rPr>
          <w:rFonts w:ascii="Times New Roman" w:hAnsi="Times New Roman" w:cs="Times New Roman"/>
          <w:sz w:val="24"/>
          <w:szCs w:val="24"/>
        </w:rPr>
        <w:t>has</w:t>
      </w:r>
      <w:r w:rsidRPr="005C6A27">
        <w:rPr>
          <w:rFonts w:ascii="Times New Roman" w:hAnsi="Times New Roman" w:cs="Times New Roman"/>
          <w:sz w:val="24"/>
          <w:szCs w:val="24"/>
        </w:rPr>
        <w:t xml:space="preserve"> subjected </w:t>
      </w:r>
      <w:r w:rsidR="00C35B06">
        <w:rPr>
          <w:rFonts w:ascii="Times New Roman" w:hAnsi="Times New Roman" w:cs="Times New Roman"/>
          <w:sz w:val="24"/>
          <w:szCs w:val="24"/>
        </w:rPr>
        <w:t>[</w:t>
      </w:r>
      <w:r w:rsidR="0006488A" w:rsidRPr="005C6A27">
        <w:rPr>
          <w:rFonts w:ascii="Times New Roman" w:hAnsi="Times New Roman" w:cs="Times New Roman"/>
          <w:spacing w:val="-1"/>
          <w:sz w:val="24"/>
          <w:szCs w:val="24"/>
        </w:rPr>
        <w:t>C.S.</w:t>
      </w:r>
      <w:r w:rsidR="00C35B06">
        <w:rPr>
          <w:rFonts w:ascii="Times New Roman" w:hAnsi="Times New Roman" w:cs="Times New Roman"/>
          <w:spacing w:val="-1"/>
          <w:sz w:val="24"/>
          <w:szCs w:val="24"/>
        </w:rPr>
        <w:t>]</w:t>
      </w:r>
      <w:r w:rsidRPr="005C6A27">
        <w:rPr>
          <w:rFonts w:ascii="Times New Roman" w:hAnsi="Times New Roman" w:cs="Times New Roman"/>
          <w:sz w:val="24"/>
          <w:szCs w:val="24"/>
        </w:rPr>
        <w:t xml:space="preserve"> to cruel</w:t>
      </w:r>
      <w:r w:rsidR="00B07CE3">
        <w:rPr>
          <w:rFonts w:ascii="Times New Roman" w:hAnsi="Times New Roman" w:cs="Times New Roman"/>
          <w:spacing w:val="53"/>
          <w:sz w:val="24"/>
          <w:szCs w:val="24"/>
        </w:rPr>
        <w:t xml:space="preserve"> </w:t>
      </w:r>
      <w:r w:rsidRPr="005C6A27">
        <w:rPr>
          <w:rFonts w:ascii="Times New Roman" w:hAnsi="Times New Roman" w:cs="Times New Roman"/>
          <w:sz w:val="24"/>
          <w:szCs w:val="24"/>
        </w:rPr>
        <w:t xml:space="preserve">and unusual </w:t>
      </w:r>
      <w:r w:rsidRPr="005C6A27">
        <w:rPr>
          <w:rFonts w:ascii="Times New Roman" w:hAnsi="Times New Roman" w:cs="Times New Roman"/>
          <w:spacing w:val="-1"/>
          <w:sz w:val="24"/>
          <w:szCs w:val="24"/>
        </w:rPr>
        <w:t>punishment,</w:t>
      </w:r>
      <w:r w:rsidRPr="005C6A27">
        <w:rPr>
          <w:rFonts w:ascii="Times New Roman" w:hAnsi="Times New Roman" w:cs="Times New Roman"/>
          <w:sz w:val="24"/>
          <w:szCs w:val="24"/>
        </w:rPr>
        <w:t xml:space="preserve"> in </w:t>
      </w:r>
      <w:r w:rsidRPr="005C6A27">
        <w:rPr>
          <w:rFonts w:ascii="Times New Roman" w:hAnsi="Times New Roman" w:cs="Times New Roman"/>
          <w:spacing w:val="-1"/>
          <w:sz w:val="24"/>
          <w:szCs w:val="24"/>
        </w:rPr>
        <w:t>violation</w:t>
      </w:r>
      <w:r w:rsidRPr="005C6A27">
        <w:rPr>
          <w:rFonts w:ascii="Times New Roman" w:hAnsi="Times New Roman" w:cs="Times New Roman"/>
          <w:sz w:val="24"/>
          <w:szCs w:val="24"/>
        </w:rPr>
        <w:t xml:space="preserve"> of the Eight </w:t>
      </w:r>
      <w:r w:rsidRPr="005C6A27">
        <w:rPr>
          <w:rFonts w:ascii="Times New Roman" w:hAnsi="Times New Roman" w:cs="Times New Roman"/>
          <w:spacing w:val="-1"/>
          <w:sz w:val="24"/>
          <w:szCs w:val="24"/>
        </w:rPr>
        <w:t>Amendment.</w:t>
      </w:r>
    </w:p>
    <w:p w14:paraId="77FEA8F9" w14:textId="77777777" w:rsidR="006364B2" w:rsidRDefault="006364B2" w:rsidP="00A24675">
      <w:pPr>
        <w:spacing w:line="360" w:lineRule="auto"/>
        <w:jc w:val="center"/>
        <w:rPr>
          <w:rFonts w:ascii="Times New Roman" w:hAnsi="Times New Roman" w:cs="Times New Roman"/>
          <w:b/>
          <w:sz w:val="24"/>
          <w:szCs w:val="24"/>
        </w:rPr>
      </w:pPr>
    </w:p>
    <w:p w14:paraId="26B476CB" w14:textId="64676F76" w:rsidR="0082209A" w:rsidRPr="0082209A" w:rsidRDefault="00D818B8" w:rsidP="00A24675">
      <w:pPr>
        <w:pStyle w:val="ListParagraph"/>
        <w:spacing w:line="360" w:lineRule="auto"/>
        <w:ind w:left="240"/>
        <w:jc w:val="center"/>
        <w:rPr>
          <w:rFonts w:ascii="Times New Roman" w:hAnsi="Times New Roman" w:cs="Times New Roman"/>
          <w:b/>
          <w:sz w:val="24"/>
          <w:szCs w:val="24"/>
        </w:rPr>
      </w:pPr>
      <w:r>
        <w:rPr>
          <w:rFonts w:ascii="Times New Roman" w:hAnsi="Times New Roman" w:cs="Times New Roman"/>
          <w:b/>
          <w:sz w:val="24"/>
          <w:szCs w:val="24"/>
        </w:rPr>
        <w:t>[THE FACILITY]</w:t>
      </w:r>
      <w:r w:rsidRPr="002907FF">
        <w:rPr>
          <w:rFonts w:ascii="Times New Roman" w:hAnsi="Times New Roman" w:cs="Times New Roman"/>
          <w:b/>
          <w:sz w:val="24"/>
          <w:szCs w:val="24"/>
        </w:rPr>
        <w:t>’</w:t>
      </w:r>
      <w:r>
        <w:rPr>
          <w:rFonts w:ascii="Times New Roman" w:hAnsi="Times New Roman" w:cs="Times New Roman"/>
          <w:b/>
          <w:sz w:val="24"/>
          <w:szCs w:val="24"/>
        </w:rPr>
        <w:t>S</w:t>
      </w:r>
      <w:r w:rsidR="0082209A" w:rsidRPr="0082209A">
        <w:rPr>
          <w:rFonts w:ascii="Times New Roman" w:hAnsi="Times New Roman" w:cs="Times New Roman"/>
          <w:b/>
          <w:sz w:val="24"/>
          <w:szCs w:val="24"/>
        </w:rPr>
        <w:t xml:space="preserve"> USE </w:t>
      </w:r>
      <w:proofErr w:type="gramStart"/>
      <w:r w:rsidR="0082209A" w:rsidRPr="0082209A">
        <w:rPr>
          <w:rFonts w:ascii="Times New Roman" w:hAnsi="Times New Roman" w:cs="Times New Roman"/>
          <w:b/>
          <w:sz w:val="24"/>
          <w:szCs w:val="24"/>
        </w:rPr>
        <w:t>OF</w:t>
      </w:r>
      <w:proofErr w:type="gramEnd"/>
      <w:r w:rsidR="0082209A" w:rsidRPr="0082209A">
        <w:rPr>
          <w:rFonts w:ascii="Times New Roman" w:hAnsi="Times New Roman" w:cs="Times New Roman"/>
          <w:b/>
          <w:sz w:val="24"/>
          <w:szCs w:val="24"/>
        </w:rPr>
        <w:t xml:space="preserve"> SOLITARY CONFINEMENT IS IN VIOLATION OF THE </w:t>
      </w:r>
      <w:r w:rsidR="0082209A">
        <w:rPr>
          <w:rFonts w:ascii="Times New Roman" w:hAnsi="Times New Roman" w:cs="Times New Roman"/>
          <w:b/>
          <w:sz w:val="24"/>
          <w:szCs w:val="24"/>
        </w:rPr>
        <w:t xml:space="preserve">INDIVIDUALS WITH DISABILITIES EDUCATION </w:t>
      </w:r>
      <w:r w:rsidR="006364B2">
        <w:rPr>
          <w:rFonts w:ascii="Times New Roman" w:hAnsi="Times New Roman" w:cs="Times New Roman"/>
          <w:b/>
          <w:sz w:val="24"/>
          <w:szCs w:val="24"/>
        </w:rPr>
        <w:t>ACT (IDEA)</w:t>
      </w:r>
    </w:p>
    <w:p w14:paraId="4BF9BCB7" w14:textId="77777777" w:rsidR="00240BD9" w:rsidRDefault="00240BD9" w:rsidP="00A24675">
      <w:pPr>
        <w:pStyle w:val="Default"/>
        <w:spacing w:line="360" w:lineRule="auto"/>
        <w:ind w:left="115" w:right="115" w:firstLine="720"/>
      </w:pPr>
    </w:p>
    <w:p w14:paraId="169C2399" w14:textId="146F89C4" w:rsidR="004F47DF" w:rsidRPr="004F47DF" w:rsidRDefault="006364B2" w:rsidP="00A24675">
      <w:pPr>
        <w:pStyle w:val="Default"/>
        <w:numPr>
          <w:ilvl w:val="2"/>
          <w:numId w:val="1"/>
        </w:numPr>
        <w:spacing w:line="360" w:lineRule="auto"/>
        <w:ind w:left="115" w:right="115" w:firstLine="720"/>
      </w:pPr>
      <w:r w:rsidRPr="00DD0FC4">
        <w:rPr>
          <w:b/>
        </w:rPr>
        <w:t>[</w:t>
      </w:r>
      <w:r w:rsidR="009B71E5">
        <w:t>The</w:t>
      </w:r>
      <w:r w:rsidRPr="00DD0FC4">
        <w:t xml:space="preserve"> facility]</w:t>
      </w:r>
      <w:r w:rsidR="00B07CE3">
        <w:t xml:space="preserve">’s use of solitary </w:t>
      </w:r>
      <w:r w:rsidR="00A35FE5">
        <w:t xml:space="preserve">confinement violates </w:t>
      </w:r>
      <w:r w:rsidR="008B57F0">
        <w:t>[</w:t>
      </w:r>
      <w:r w:rsidR="00B07CE3">
        <w:t>C.S’s</w:t>
      </w:r>
      <w:r w:rsidR="008B57F0">
        <w:t>]</w:t>
      </w:r>
      <w:r w:rsidR="00240BD9" w:rsidRPr="004F47DF">
        <w:t xml:space="preserve"> rights under the Individuals with Disabilities Education Act, 20 U</w:t>
      </w:r>
      <w:r w:rsidR="009B71E5">
        <w:t>.</w:t>
      </w:r>
      <w:r w:rsidR="00240BD9" w:rsidRPr="004F47DF">
        <w:t>S</w:t>
      </w:r>
      <w:r w:rsidR="009B71E5">
        <w:t>.</w:t>
      </w:r>
      <w:r w:rsidR="00240BD9" w:rsidRPr="004F47DF">
        <w:t>C</w:t>
      </w:r>
      <w:r w:rsidR="009B71E5">
        <w:t>.</w:t>
      </w:r>
      <w:r w:rsidR="00240BD9" w:rsidRPr="004F47DF">
        <w:t xml:space="preserve"> §§ 1400 </w:t>
      </w:r>
      <w:proofErr w:type="gramStart"/>
      <w:r w:rsidR="00240BD9" w:rsidRPr="004F47DF">
        <w:t>et</w:t>
      </w:r>
      <w:proofErr w:type="gramEnd"/>
      <w:r w:rsidR="00240BD9" w:rsidRPr="004F47DF">
        <w:t xml:space="preserve"> seq. </w:t>
      </w:r>
    </w:p>
    <w:p w14:paraId="32110A01" w14:textId="4772511C" w:rsidR="004F47DF" w:rsidRPr="005C6A27" w:rsidRDefault="004F47DF" w:rsidP="00A24675">
      <w:pPr>
        <w:pStyle w:val="Default"/>
        <w:numPr>
          <w:ilvl w:val="2"/>
          <w:numId w:val="1"/>
        </w:numPr>
        <w:spacing w:line="360" w:lineRule="auto"/>
        <w:ind w:left="115" w:right="115" w:firstLine="720"/>
        <w:rPr>
          <w:color w:val="231F20"/>
        </w:rPr>
      </w:pPr>
      <w:r w:rsidRPr="004F47DF">
        <w:rPr>
          <w:color w:val="231F20"/>
        </w:rPr>
        <w:t xml:space="preserve">Originally enacted in 1975, the purpose of the IDEA is </w:t>
      </w:r>
      <w:r w:rsidR="009B71E5">
        <w:rPr>
          <w:color w:val="231F20"/>
        </w:rPr>
        <w:t>“</w:t>
      </w:r>
      <w:r w:rsidRPr="004F47DF">
        <w:rPr>
          <w:color w:val="231F20"/>
        </w:rPr>
        <w:t>to ensure that all children with disabilities have available to them a free appropriate public education that emphasizes</w:t>
      </w:r>
      <w:r w:rsidRPr="005C6A27">
        <w:rPr>
          <w:color w:val="231F20"/>
        </w:rPr>
        <w:t xml:space="preserve"> special education and related services designed to meet their unique needs and prepare them for further education, employment, and independent living.</w:t>
      </w:r>
      <w:r w:rsidR="009B71E5">
        <w:rPr>
          <w:color w:val="231F20"/>
        </w:rPr>
        <w:t>”</w:t>
      </w:r>
      <w:r w:rsidR="0095372D">
        <w:rPr>
          <w:rStyle w:val="FootnoteReference"/>
          <w:color w:val="231F20"/>
        </w:rPr>
        <w:footnoteReference w:id="29"/>
      </w:r>
      <w:r w:rsidRPr="005C6A27">
        <w:rPr>
          <w:color w:val="231F20"/>
        </w:rPr>
        <w:t xml:space="preserve"> </w:t>
      </w:r>
    </w:p>
    <w:p w14:paraId="2CCA076C" w14:textId="079E6346" w:rsidR="004F47DF" w:rsidRPr="005C6A27" w:rsidRDefault="009B71E5" w:rsidP="00A24675">
      <w:pPr>
        <w:pStyle w:val="ListParagraph"/>
        <w:widowControl/>
        <w:numPr>
          <w:ilvl w:val="2"/>
          <w:numId w:val="1"/>
        </w:numPr>
        <w:autoSpaceDE w:val="0"/>
        <w:autoSpaceDN w:val="0"/>
        <w:adjustRightInd w:val="0"/>
        <w:spacing w:line="360" w:lineRule="auto"/>
        <w:ind w:left="115" w:right="115" w:firstLine="720"/>
        <w:rPr>
          <w:rFonts w:ascii="Times New Roman" w:hAnsi="Times New Roman" w:cs="Times New Roman"/>
          <w:color w:val="231F20"/>
          <w:sz w:val="24"/>
          <w:szCs w:val="24"/>
        </w:rPr>
      </w:pPr>
      <w:r>
        <w:rPr>
          <w:rFonts w:ascii="Times New Roman" w:hAnsi="Times New Roman" w:cs="Times New Roman"/>
          <w:color w:val="231F20"/>
          <w:sz w:val="24"/>
          <w:szCs w:val="24"/>
        </w:rPr>
        <w:t>“</w:t>
      </w:r>
      <w:r w:rsidR="004F47DF" w:rsidRPr="00A24675">
        <w:rPr>
          <w:rFonts w:ascii="Times New Roman" w:hAnsi="Times New Roman" w:cs="Times New Roman"/>
          <w:color w:val="231F20"/>
          <w:sz w:val="24"/>
          <w:szCs w:val="24"/>
        </w:rPr>
        <w:t xml:space="preserve">The IDEA offers federal funds to States in exchange for a commitment: to furnish a </w:t>
      </w:r>
      <w:r>
        <w:rPr>
          <w:rFonts w:ascii="Times New Roman" w:hAnsi="Times New Roman" w:cs="Times New Roman"/>
          <w:color w:val="231F20"/>
          <w:sz w:val="24"/>
          <w:szCs w:val="24"/>
        </w:rPr>
        <w:t>‘</w:t>
      </w:r>
      <w:r w:rsidR="004F47DF" w:rsidRPr="00A24675">
        <w:rPr>
          <w:rFonts w:ascii="Times New Roman" w:hAnsi="Times New Roman" w:cs="Times New Roman"/>
          <w:color w:val="231F20"/>
          <w:sz w:val="24"/>
          <w:szCs w:val="24"/>
        </w:rPr>
        <w:t>free appropriate public education</w:t>
      </w:r>
      <w:r>
        <w:rPr>
          <w:rFonts w:ascii="Times New Roman" w:hAnsi="Times New Roman" w:cs="Times New Roman"/>
          <w:color w:val="231F20"/>
          <w:sz w:val="24"/>
          <w:szCs w:val="24"/>
        </w:rPr>
        <w:t>’</w:t>
      </w:r>
      <w:r w:rsidR="004F47DF" w:rsidRPr="00A24675">
        <w:rPr>
          <w:rFonts w:ascii="Times New Roman" w:hAnsi="Times New Roman" w:cs="Times New Roman"/>
          <w:color w:val="231F20"/>
          <w:sz w:val="24"/>
          <w:szCs w:val="24"/>
        </w:rPr>
        <w:t>—more concisely known as a FAPE—to all children with certain physical or intellectual disabilities.</w:t>
      </w:r>
      <w:r>
        <w:rPr>
          <w:rFonts w:ascii="Times New Roman" w:hAnsi="Times New Roman" w:cs="Times New Roman"/>
          <w:color w:val="231F20"/>
          <w:sz w:val="24"/>
          <w:szCs w:val="24"/>
        </w:rPr>
        <w:t>”</w:t>
      </w:r>
      <w:r w:rsidR="0095372D">
        <w:rPr>
          <w:rStyle w:val="FootnoteReference"/>
          <w:rFonts w:ascii="Times New Roman" w:hAnsi="Times New Roman" w:cs="Times New Roman"/>
          <w:color w:val="231F20"/>
          <w:sz w:val="24"/>
          <w:szCs w:val="24"/>
        </w:rPr>
        <w:footnoteReference w:id="30"/>
      </w:r>
      <w:r w:rsidR="004F47DF" w:rsidRPr="005C6A27">
        <w:rPr>
          <w:rFonts w:ascii="Times New Roman" w:hAnsi="Times New Roman" w:cs="Times New Roman"/>
          <w:color w:val="231F20"/>
          <w:sz w:val="24"/>
          <w:szCs w:val="24"/>
        </w:rPr>
        <w:t xml:space="preserve"> </w:t>
      </w:r>
      <w:r>
        <w:rPr>
          <w:rFonts w:ascii="Times New Roman" w:hAnsi="Times New Roman" w:cs="Times New Roman"/>
          <w:color w:val="231F20"/>
          <w:sz w:val="24"/>
          <w:szCs w:val="24"/>
        </w:rPr>
        <w:t>“</w:t>
      </w:r>
      <w:r w:rsidR="004F47DF" w:rsidRPr="005C6A27">
        <w:rPr>
          <w:rFonts w:ascii="Times New Roman" w:hAnsi="Times New Roman" w:cs="Times New Roman"/>
          <w:color w:val="231F20"/>
          <w:sz w:val="24"/>
          <w:szCs w:val="24"/>
        </w:rPr>
        <w:t xml:space="preserve">As defined in the Act, a FAPE comprises </w:t>
      </w:r>
      <w:r>
        <w:rPr>
          <w:rFonts w:ascii="Times New Roman" w:hAnsi="Times New Roman" w:cs="Times New Roman"/>
          <w:color w:val="231F20"/>
          <w:sz w:val="24"/>
          <w:szCs w:val="24"/>
        </w:rPr>
        <w:t>‘</w:t>
      </w:r>
      <w:r w:rsidR="004F47DF" w:rsidRPr="005C6A27">
        <w:rPr>
          <w:rFonts w:ascii="Times New Roman" w:hAnsi="Times New Roman" w:cs="Times New Roman"/>
          <w:color w:val="231F20"/>
          <w:sz w:val="24"/>
          <w:szCs w:val="24"/>
        </w:rPr>
        <w:t>special education</w:t>
      </w:r>
      <w:r w:rsidR="004F47DF" w:rsidRPr="00A24675">
        <w:rPr>
          <w:rFonts w:ascii="Times New Roman" w:hAnsi="Times New Roman" w:cs="Times New Roman"/>
          <w:color w:val="231F20"/>
          <w:sz w:val="24"/>
          <w:szCs w:val="24"/>
        </w:rPr>
        <w:t xml:space="preserve"> and related services</w:t>
      </w:r>
      <w:r>
        <w:rPr>
          <w:rFonts w:ascii="Times New Roman" w:hAnsi="Times New Roman" w:cs="Times New Roman"/>
          <w:color w:val="231F20"/>
          <w:sz w:val="24"/>
          <w:szCs w:val="24"/>
        </w:rPr>
        <w:t>’</w:t>
      </w:r>
      <w:r w:rsidR="004F47DF" w:rsidRPr="00A24675">
        <w:rPr>
          <w:rFonts w:ascii="Times New Roman" w:hAnsi="Times New Roman" w:cs="Times New Roman"/>
          <w:color w:val="231F20"/>
          <w:sz w:val="24"/>
          <w:szCs w:val="24"/>
        </w:rPr>
        <w:t xml:space="preserve">—both </w:t>
      </w:r>
      <w:r>
        <w:rPr>
          <w:rFonts w:ascii="Times New Roman" w:hAnsi="Times New Roman" w:cs="Times New Roman"/>
          <w:color w:val="231F20"/>
          <w:sz w:val="24"/>
          <w:szCs w:val="24"/>
        </w:rPr>
        <w:t>‘</w:t>
      </w:r>
      <w:r w:rsidR="004F47DF" w:rsidRPr="00A24675">
        <w:rPr>
          <w:rFonts w:ascii="Times New Roman" w:hAnsi="Times New Roman" w:cs="Times New Roman"/>
          <w:color w:val="231F20"/>
          <w:sz w:val="24"/>
          <w:szCs w:val="24"/>
        </w:rPr>
        <w:t>instruction</w:t>
      </w:r>
      <w:r>
        <w:rPr>
          <w:rFonts w:ascii="Times New Roman" w:hAnsi="Times New Roman" w:cs="Times New Roman"/>
          <w:color w:val="231F20"/>
          <w:sz w:val="24"/>
          <w:szCs w:val="24"/>
        </w:rPr>
        <w:t>’</w:t>
      </w:r>
      <w:r w:rsidR="004F47DF" w:rsidRPr="00A24675">
        <w:rPr>
          <w:rFonts w:ascii="Times New Roman" w:hAnsi="Times New Roman" w:cs="Times New Roman"/>
          <w:color w:val="231F20"/>
          <w:sz w:val="24"/>
          <w:szCs w:val="24"/>
        </w:rPr>
        <w:t xml:space="preserve"> tailored to meet a child</w:t>
      </w:r>
      <w:r>
        <w:rPr>
          <w:rFonts w:ascii="Times New Roman" w:hAnsi="Times New Roman" w:cs="Times New Roman"/>
          <w:color w:val="231F20"/>
          <w:sz w:val="24"/>
          <w:szCs w:val="24"/>
        </w:rPr>
        <w:t>’</w:t>
      </w:r>
      <w:r w:rsidR="004F47DF" w:rsidRPr="00A24675">
        <w:rPr>
          <w:rFonts w:ascii="Times New Roman" w:hAnsi="Times New Roman" w:cs="Times New Roman"/>
          <w:color w:val="231F20"/>
          <w:sz w:val="24"/>
          <w:szCs w:val="24"/>
        </w:rPr>
        <w:t xml:space="preserve">s </w:t>
      </w:r>
      <w:r>
        <w:rPr>
          <w:rFonts w:ascii="Times New Roman" w:hAnsi="Times New Roman" w:cs="Times New Roman"/>
          <w:color w:val="231F20"/>
          <w:sz w:val="24"/>
          <w:szCs w:val="24"/>
        </w:rPr>
        <w:t>‘</w:t>
      </w:r>
      <w:r w:rsidR="004F47DF" w:rsidRPr="00A24675">
        <w:rPr>
          <w:rFonts w:ascii="Times New Roman" w:hAnsi="Times New Roman" w:cs="Times New Roman"/>
          <w:color w:val="231F20"/>
          <w:sz w:val="24"/>
          <w:szCs w:val="24"/>
        </w:rPr>
        <w:t>unique needs</w:t>
      </w:r>
      <w:r>
        <w:rPr>
          <w:rFonts w:ascii="Times New Roman" w:hAnsi="Times New Roman" w:cs="Times New Roman"/>
          <w:color w:val="231F20"/>
          <w:sz w:val="24"/>
          <w:szCs w:val="24"/>
        </w:rPr>
        <w:t>’</w:t>
      </w:r>
      <w:r w:rsidR="004F47DF" w:rsidRPr="00A24675">
        <w:rPr>
          <w:rFonts w:ascii="Times New Roman" w:hAnsi="Times New Roman" w:cs="Times New Roman"/>
          <w:color w:val="231F20"/>
          <w:sz w:val="24"/>
          <w:szCs w:val="24"/>
        </w:rPr>
        <w:t xml:space="preserve"> and sufficient </w:t>
      </w:r>
      <w:r>
        <w:rPr>
          <w:rFonts w:ascii="Times New Roman" w:hAnsi="Times New Roman" w:cs="Times New Roman"/>
          <w:color w:val="231F20"/>
          <w:sz w:val="24"/>
          <w:szCs w:val="24"/>
        </w:rPr>
        <w:t>‘</w:t>
      </w:r>
      <w:r w:rsidR="004F47DF" w:rsidRPr="00A24675">
        <w:rPr>
          <w:rFonts w:ascii="Times New Roman" w:hAnsi="Times New Roman" w:cs="Times New Roman"/>
          <w:color w:val="231F20"/>
          <w:sz w:val="24"/>
          <w:szCs w:val="24"/>
        </w:rPr>
        <w:t>supportive services</w:t>
      </w:r>
      <w:r>
        <w:rPr>
          <w:rFonts w:ascii="Times New Roman" w:hAnsi="Times New Roman" w:cs="Times New Roman"/>
          <w:color w:val="231F20"/>
          <w:sz w:val="24"/>
          <w:szCs w:val="24"/>
        </w:rPr>
        <w:t>’</w:t>
      </w:r>
      <w:r w:rsidR="004F47DF" w:rsidRPr="00A24675">
        <w:rPr>
          <w:rFonts w:ascii="Times New Roman" w:hAnsi="Times New Roman" w:cs="Times New Roman"/>
          <w:color w:val="231F20"/>
          <w:sz w:val="24"/>
          <w:szCs w:val="24"/>
        </w:rPr>
        <w:t xml:space="preserve"> to permit the child to benefit from that instruction.</w:t>
      </w:r>
      <w:r>
        <w:rPr>
          <w:rFonts w:ascii="Times New Roman" w:hAnsi="Times New Roman" w:cs="Times New Roman"/>
          <w:color w:val="231F20"/>
          <w:sz w:val="24"/>
          <w:szCs w:val="24"/>
        </w:rPr>
        <w:t>”</w:t>
      </w:r>
      <w:r w:rsidR="0095372D">
        <w:rPr>
          <w:rStyle w:val="FootnoteReference"/>
          <w:rFonts w:ascii="Times New Roman" w:hAnsi="Times New Roman" w:cs="Times New Roman"/>
          <w:color w:val="231F20"/>
          <w:sz w:val="24"/>
          <w:szCs w:val="24"/>
        </w:rPr>
        <w:footnoteReference w:id="31"/>
      </w:r>
      <w:r w:rsidR="004F47DF" w:rsidRPr="005C6A27">
        <w:rPr>
          <w:rFonts w:ascii="Times New Roman" w:hAnsi="Times New Roman" w:cs="Times New Roman"/>
          <w:color w:val="231F20"/>
          <w:sz w:val="24"/>
          <w:szCs w:val="24"/>
        </w:rPr>
        <w:t xml:space="preserve"> </w:t>
      </w:r>
    </w:p>
    <w:p w14:paraId="029764D4" w14:textId="731FC3C8" w:rsidR="004F47DF" w:rsidRPr="005C6A27" w:rsidRDefault="004F47DF" w:rsidP="00A24675">
      <w:pPr>
        <w:pStyle w:val="ListParagraph"/>
        <w:widowControl/>
        <w:numPr>
          <w:ilvl w:val="2"/>
          <w:numId w:val="1"/>
        </w:numPr>
        <w:autoSpaceDE w:val="0"/>
        <w:autoSpaceDN w:val="0"/>
        <w:adjustRightInd w:val="0"/>
        <w:spacing w:line="360" w:lineRule="auto"/>
        <w:ind w:left="115" w:right="115" w:firstLine="720"/>
        <w:rPr>
          <w:rFonts w:ascii="Times New Roman" w:hAnsi="Times New Roman" w:cs="Times New Roman"/>
          <w:color w:val="231F20"/>
          <w:sz w:val="24"/>
          <w:szCs w:val="24"/>
        </w:rPr>
      </w:pPr>
      <w:r w:rsidRPr="00A24675">
        <w:rPr>
          <w:rFonts w:ascii="Times New Roman" w:hAnsi="Times New Roman" w:cs="Times New Roman"/>
          <w:color w:val="231F20"/>
          <w:sz w:val="24"/>
          <w:szCs w:val="24"/>
        </w:rPr>
        <w:lastRenderedPageBreak/>
        <w:t xml:space="preserve">The IDEA applies to both a Local Educational Agency (LEA) </w:t>
      </w:r>
      <w:r w:rsidR="00C35B06">
        <w:rPr>
          <w:rFonts w:ascii="Times New Roman" w:hAnsi="Times New Roman" w:cs="Times New Roman"/>
          <w:color w:val="231F20"/>
          <w:sz w:val="24"/>
          <w:szCs w:val="24"/>
        </w:rPr>
        <w:t>such as</w:t>
      </w:r>
      <w:r w:rsidR="00C35B06" w:rsidRPr="00A24675">
        <w:rPr>
          <w:rFonts w:ascii="Times New Roman" w:hAnsi="Times New Roman" w:cs="Times New Roman"/>
          <w:color w:val="231F20"/>
          <w:sz w:val="24"/>
          <w:szCs w:val="24"/>
        </w:rPr>
        <w:t xml:space="preserve"> </w:t>
      </w:r>
      <w:r w:rsidR="00C35B06">
        <w:rPr>
          <w:rFonts w:ascii="Times New Roman" w:hAnsi="Times New Roman" w:cs="Times New Roman"/>
          <w:color w:val="231F20"/>
          <w:sz w:val="24"/>
          <w:szCs w:val="24"/>
        </w:rPr>
        <w:t>the [</w:t>
      </w:r>
      <w:r w:rsidRPr="00A24675">
        <w:rPr>
          <w:rFonts w:ascii="Times New Roman" w:hAnsi="Times New Roman" w:cs="Times New Roman"/>
          <w:color w:val="231F20"/>
          <w:sz w:val="24"/>
          <w:szCs w:val="24"/>
        </w:rPr>
        <w:t>School District</w:t>
      </w:r>
      <w:r w:rsidR="00C35B06">
        <w:rPr>
          <w:rFonts w:ascii="Times New Roman" w:hAnsi="Times New Roman" w:cs="Times New Roman"/>
          <w:color w:val="231F20"/>
          <w:sz w:val="24"/>
          <w:szCs w:val="24"/>
        </w:rPr>
        <w:t>]</w:t>
      </w:r>
      <w:r w:rsidRPr="00A24675">
        <w:rPr>
          <w:rFonts w:ascii="Times New Roman" w:hAnsi="Times New Roman" w:cs="Times New Roman"/>
          <w:color w:val="231F20"/>
          <w:sz w:val="24"/>
          <w:szCs w:val="24"/>
        </w:rPr>
        <w:t xml:space="preserve"> as well a</w:t>
      </w:r>
      <w:r w:rsidR="00B07CE3" w:rsidRPr="00A24675">
        <w:rPr>
          <w:rFonts w:ascii="Times New Roman" w:hAnsi="Times New Roman" w:cs="Times New Roman"/>
          <w:color w:val="231F20"/>
          <w:sz w:val="24"/>
          <w:szCs w:val="24"/>
        </w:rPr>
        <w:t xml:space="preserve">s a correctional facility like </w:t>
      </w:r>
      <w:r w:rsidR="00D818B8">
        <w:rPr>
          <w:rFonts w:ascii="Times New Roman" w:hAnsi="Times New Roman" w:cs="Times New Roman"/>
          <w:b/>
          <w:sz w:val="24"/>
          <w:szCs w:val="24"/>
        </w:rPr>
        <w:t>[</w:t>
      </w:r>
      <w:r w:rsidR="00D818B8" w:rsidRPr="005C6A27">
        <w:rPr>
          <w:rFonts w:ascii="Times New Roman" w:hAnsi="Times New Roman" w:cs="Times New Roman"/>
          <w:sz w:val="24"/>
          <w:szCs w:val="24"/>
        </w:rPr>
        <w:t>the facility</w:t>
      </w:r>
      <w:r w:rsidR="00D818B8" w:rsidRPr="00A24675">
        <w:rPr>
          <w:rFonts w:ascii="Times New Roman" w:hAnsi="Times New Roman" w:cs="Times New Roman"/>
          <w:sz w:val="24"/>
          <w:szCs w:val="24"/>
        </w:rPr>
        <w:t>]</w:t>
      </w:r>
      <w:r w:rsidRPr="005C6A27">
        <w:rPr>
          <w:rFonts w:ascii="Times New Roman" w:hAnsi="Times New Roman" w:cs="Times New Roman"/>
          <w:color w:val="231F20"/>
          <w:sz w:val="24"/>
          <w:szCs w:val="24"/>
        </w:rPr>
        <w:t>.</w:t>
      </w:r>
      <w:r w:rsidR="0095372D">
        <w:rPr>
          <w:rStyle w:val="FootnoteReference"/>
          <w:rFonts w:ascii="Times New Roman" w:hAnsi="Times New Roman" w:cs="Times New Roman"/>
          <w:color w:val="231F20"/>
          <w:sz w:val="24"/>
          <w:szCs w:val="24"/>
        </w:rPr>
        <w:footnoteReference w:id="32"/>
      </w:r>
      <w:r w:rsidRPr="005C6A27">
        <w:rPr>
          <w:rFonts w:ascii="Times New Roman" w:hAnsi="Times New Roman" w:cs="Times New Roman"/>
          <w:color w:val="231F20"/>
          <w:sz w:val="24"/>
          <w:szCs w:val="24"/>
        </w:rPr>
        <w:t xml:space="preserve"> And with specific, limited exceptions for child</w:t>
      </w:r>
      <w:r w:rsidRPr="00A24675">
        <w:rPr>
          <w:rFonts w:ascii="Times New Roman" w:hAnsi="Times New Roman" w:cs="Times New Roman"/>
          <w:color w:val="231F20"/>
          <w:sz w:val="24"/>
          <w:szCs w:val="24"/>
        </w:rPr>
        <w:t xml:space="preserve">ren with disabilities </w:t>
      </w:r>
      <w:r w:rsidR="001F4EA6">
        <w:rPr>
          <w:rFonts w:ascii="Times New Roman" w:hAnsi="Times New Roman" w:cs="Times New Roman"/>
          <w:color w:val="231F20"/>
          <w:sz w:val="24"/>
          <w:szCs w:val="24"/>
        </w:rPr>
        <w:t>“</w:t>
      </w:r>
      <w:r w:rsidRPr="00A24675">
        <w:rPr>
          <w:rFonts w:ascii="Times New Roman" w:hAnsi="Times New Roman" w:cs="Times New Roman"/>
          <w:color w:val="231F20"/>
          <w:sz w:val="24"/>
          <w:szCs w:val="24"/>
        </w:rPr>
        <w:t xml:space="preserve">who are </w:t>
      </w:r>
      <w:r w:rsidRPr="00A24675">
        <w:rPr>
          <w:rFonts w:ascii="Times New Roman" w:hAnsi="Times New Roman" w:cs="Times New Roman"/>
          <w:i/>
          <w:iCs/>
          <w:color w:val="231F20"/>
          <w:sz w:val="24"/>
          <w:szCs w:val="24"/>
        </w:rPr>
        <w:t xml:space="preserve">convicted </w:t>
      </w:r>
      <w:r w:rsidRPr="00A24675">
        <w:rPr>
          <w:rFonts w:ascii="Times New Roman" w:hAnsi="Times New Roman" w:cs="Times New Roman"/>
          <w:color w:val="231F20"/>
          <w:sz w:val="24"/>
          <w:szCs w:val="24"/>
        </w:rPr>
        <w:t>as adults under State law and incarcerated in adult prisons,</w:t>
      </w:r>
      <w:r w:rsidR="001F4EA6">
        <w:rPr>
          <w:rFonts w:ascii="Times New Roman" w:hAnsi="Times New Roman" w:cs="Times New Roman"/>
          <w:color w:val="231F20"/>
          <w:sz w:val="24"/>
          <w:szCs w:val="24"/>
        </w:rPr>
        <w:t>”</w:t>
      </w:r>
      <w:r w:rsidRPr="00A24675">
        <w:rPr>
          <w:rFonts w:ascii="Times New Roman" w:hAnsi="Times New Roman" w:cs="Times New Roman"/>
          <w:color w:val="231F20"/>
          <w:sz w:val="24"/>
          <w:szCs w:val="24"/>
        </w:rPr>
        <w:t xml:space="preserve"> all age-eligible students with disabilities are entitled to a FAPE.</w:t>
      </w:r>
      <w:r w:rsidR="0095372D">
        <w:rPr>
          <w:rStyle w:val="FootnoteReference"/>
          <w:rFonts w:ascii="Times New Roman" w:hAnsi="Times New Roman" w:cs="Times New Roman"/>
          <w:color w:val="231F20"/>
          <w:sz w:val="24"/>
          <w:szCs w:val="24"/>
        </w:rPr>
        <w:footnoteReference w:id="33"/>
      </w:r>
      <w:r w:rsidRPr="005C6A27">
        <w:rPr>
          <w:rFonts w:ascii="Times New Roman" w:hAnsi="Times New Roman" w:cs="Times New Roman"/>
          <w:color w:val="231F20"/>
          <w:sz w:val="24"/>
          <w:szCs w:val="24"/>
        </w:rPr>
        <w:t xml:space="preserve"> </w:t>
      </w:r>
    </w:p>
    <w:p w14:paraId="0503DAF5" w14:textId="42CF3C58" w:rsidR="004F47DF" w:rsidRPr="004F47DF" w:rsidRDefault="004F47DF" w:rsidP="00A24675">
      <w:pPr>
        <w:pStyle w:val="ListParagraph"/>
        <w:widowControl/>
        <w:numPr>
          <w:ilvl w:val="2"/>
          <w:numId w:val="1"/>
        </w:numPr>
        <w:autoSpaceDE w:val="0"/>
        <w:autoSpaceDN w:val="0"/>
        <w:adjustRightInd w:val="0"/>
        <w:spacing w:line="360" w:lineRule="auto"/>
        <w:ind w:left="115" w:right="115" w:firstLine="720"/>
        <w:rPr>
          <w:rFonts w:ascii="Times New Roman" w:hAnsi="Times New Roman" w:cs="Times New Roman"/>
          <w:color w:val="231F20"/>
          <w:sz w:val="24"/>
          <w:szCs w:val="24"/>
        </w:rPr>
      </w:pPr>
      <w:r w:rsidRPr="004F47DF">
        <w:rPr>
          <w:rFonts w:ascii="Times New Roman" w:hAnsi="Times New Roman" w:cs="Times New Roman"/>
          <w:color w:val="231F20"/>
          <w:sz w:val="24"/>
          <w:szCs w:val="24"/>
        </w:rPr>
        <w:t>The IDEA provides myriad procedural and substantive protections for qualifying</w:t>
      </w:r>
    </w:p>
    <w:p w14:paraId="45CFE500" w14:textId="738DC578" w:rsidR="004F47DF" w:rsidRPr="004F47DF" w:rsidRDefault="00B07CE3" w:rsidP="00A24675">
      <w:pPr>
        <w:widowControl/>
        <w:autoSpaceDE w:val="0"/>
        <w:autoSpaceDN w:val="0"/>
        <w:adjustRightInd w:val="0"/>
        <w:spacing w:line="360" w:lineRule="auto"/>
        <w:ind w:left="115" w:right="115"/>
        <w:rPr>
          <w:rFonts w:ascii="Times New Roman" w:hAnsi="Times New Roman" w:cs="Times New Roman"/>
          <w:color w:val="231F20"/>
          <w:sz w:val="24"/>
          <w:szCs w:val="24"/>
        </w:rPr>
      </w:pPr>
      <w:proofErr w:type="gramStart"/>
      <w:r>
        <w:rPr>
          <w:rFonts w:ascii="Times New Roman" w:hAnsi="Times New Roman" w:cs="Times New Roman"/>
          <w:color w:val="231F20"/>
          <w:sz w:val="24"/>
          <w:szCs w:val="24"/>
        </w:rPr>
        <w:t>youth</w:t>
      </w:r>
      <w:proofErr w:type="gramEnd"/>
      <w:r w:rsidR="004F47DF" w:rsidRPr="004F47DF">
        <w:rPr>
          <w:rFonts w:ascii="Times New Roman" w:hAnsi="Times New Roman" w:cs="Times New Roman"/>
          <w:color w:val="231F20"/>
          <w:sz w:val="24"/>
          <w:szCs w:val="24"/>
        </w:rPr>
        <w:t xml:space="preserve">, two of which are relevant here. First, </w:t>
      </w:r>
      <w:r>
        <w:rPr>
          <w:rFonts w:ascii="Times New Roman" w:hAnsi="Times New Roman" w:cs="Times New Roman"/>
          <w:color w:val="231F20"/>
          <w:sz w:val="24"/>
          <w:szCs w:val="24"/>
        </w:rPr>
        <w:t>[</w:t>
      </w:r>
      <w:r w:rsidR="00C35B06">
        <w:rPr>
          <w:rFonts w:ascii="Times New Roman" w:hAnsi="Times New Roman" w:cs="Times New Roman"/>
          <w:color w:val="231F20"/>
          <w:sz w:val="24"/>
          <w:szCs w:val="24"/>
        </w:rPr>
        <w:t>describe</w:t>
      </w:r>
      <w:r>
        <w:rPr>
          <w:rFonts w:ascii="Times New Roman" w:hAnsi="Times New Roman" w:cs="Times New Roman"/>
          <w:color w:val="231F20"/>
          <w:sz w:val="24"/>
          <w:szCs w:val="24"/>
        </w:rPr>
        <w:t xml:space="preserve"> the way that the facility provides education to client, if at all, while in solitary]</w:t>
      </w:r>
      <w:r w:rsidR="004F47DF" w:rsidRPr="004F47DF">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fails </w:t>
      </w:r>
      <w:r w:rsidR="004F47DF" w:rsidRPr="004F47DF">
        <w:rPr>
          <w:rFonts w:ascii="Times New Roman" w:hAnsi="Times New Roman" w:cs="Times New Roman"/>
          <w:color w:val="231F20"/>
          <w:sz w:val="24"/>
          <w:szCs w:val="24"/>
        </w:rPr>
        <w:t>to satisfy the IEP requirements of the IDEA, the primary method by which educational instruction and related support services are tailored to a qualifying student's needs.</w:t>
      </w:r>
      <w:r w:rsidR="0095372D">
        <w:rPr>
          <w:rStyle w:val="FootnoteReference"/>
          <w:rFonts w:ascii="Times New Roman" w:hAnsi="Times New Roman" w:cs="Times New Roman"/>
          <w:color w:val="231F20"/>
          <w:sz w:val="24"/>
          <w:szCs w:val="24"/>
        </w:rPr>
        <w:footnoteReference w:id="34"/>
      </w:r>
      <w:r w:rsidR="004F47DF" w:rsidRPr="004F47DF">
        <w:rPr>
          <w:rFonts w:ascii="Times New Roman" w:hAnsi="Times New Roman" w:cs="Times New Roman"/>
          <w:color w:val="231F20"/>
          <w:sz w:val="24"/>
          <w:szCs w:val="24"/>
        </w:rPr>
        <w:t xml:space="preserve"> </w:t>
      </w:r>
      <w:r w:rsidR="00D818B8">
        <w:rPr>
          <w:rFonts w:ascii="Times New Roman" w:hAnsi="Times New Roman" w:cs="Times New Roman"/>
          <w:color w:val="231F20"/>
          <w:sz w:val="24"/>
          <w:szCs w:val="24"/>
        </w:rPr>
        <w:t>[</w:t>
      </w:r>
      <w:proofErr w:type="gramStart"/>
      <w:r w:rsidR="00D818B8">
        <w:rPr>
          <w:rFonts w:ascii="Times New Roman" w:hAnsi="Times New Roman" w:cs="Times New Roman"/>
          <w:sz w:val="24"/>
          <w:szCs w:val="24"/>
        </w:rPr>
        <w:t>p</w:t>
      </w:r>
      <w:r w:rsidR="00D818B8" w:rsidRPr="002907FF">
        <w:rPr>
          <w:rFonts w:ascii="Times New Roman" w:hAnsi="Times New Roman" w:cs="Times New Roman"/>
          <w:sz w:val="24"/>
          <w:szCs w:val="24"/>
        </w:rPr>
        <w:t>rovide</w:t>
      </w:r>
      <w:proofErr w:type="gramEnd"/>
      <w:r w:rsidR="00D818B8" w:rsidRPr="002907FF">
        <w:rPr>
          <w:rFonts w:ascii="Times New Roman" w:hAnsi="Times New Roman" w:cs="Times New Roman"/>
          <w:sz w:val="24"/>
          <w:szCs w:val="24"/>
        </w:rPr>
        <w:t xml:space="preserve"> examples of the type of education client received/was supposed to receive under</w:t>
      </w:r>
      <w:r w:rsidR="00D818B8">
        <w:rPr>
          <w:rFonts w:ascii="Times New Roman" w:hAnsi="Times New Roman" w:cs="Times New Roman"/>
          <w:sz w:val="24"/>
          <w:szCs w:val="24"/>
        </w:rPr>
        <w:t xml:space="preserve"> the</w:t>
      </w:r>
      <w:r w:rsidR="00D818B8" w:rsidRPr="002907FF">
        <w:rPr>
          <w:rFonts w:ascii="Times New Roman" w:hAnsi="Times New Roman" w:cs="Times New Roman"/>
          <w:sz w:val="24"/>
          <w:szCs w:val="24"/>
        </w:rPr>
        <w:t xml:space="preserve"> IEP</w:t>
      </w:r>
      <w:r w:rsidR="00D818B8">
        <w:rPr>
          <w:rFonts w:ascii="Times New Roman" w:hAnsi="Times New Roman" w:cs="Times New Roman"/>
          <w:sz w:val="24"/>
          <w:szCs w:val="24"/>
        </w:rPr>
        <w:t xml:space="preserve">]. </w:t>
      </w:r>
    </w:p>
    <w:p w14:paraId="037E9EB1" w14:textId="6AE2E8B9" w:rsidR="00764100" w:rsidRPr="00A24675" w:rsidRDefault="004F47DF" w:rsidP="00A24675">
      <w:pPr>
        <w:pStyle w:val="ListParagraph"/>
        <w:widowControl/>
        <w:numPr>
          <w:ilvl w:val="2"/>
          <w:numId w:val="1"/>
        </w:numPr>
        <w:autoSpaceDE w:val="0"/>
        <w:autoSpaceDN w:val="0"/>
        <w:adjustRightInd w:val="0"/>
        <w:spacing w:line="360" w:lineRule="auto"/>
        <w:ind w:left="115" w:right="115" w:firstLine="720"/>
      </w:pPr>
      <w:r w:rsidRPr="005C6A27">
        <w:rPr>
          <w:rFonts w:ascii="Times New Roman" w:hAnsi="Times New Roman" w:cs="Times New Roman"/>
          <w:color w:val="231F20"/>
          <w:sz w:val="24"/>
          <w:szCs w:val="24"/>
        </w:rPr>
        <w:t xml:space="preserve">Second, </w:t>
      </w:r>
      <w:r w:rsidR="00B07CE3" w:rsidRPr="005C6A27">
        <w:rPr>
          <w:rFonts w:ascii="Times New Roman" w:hAnsi="Times New Roman" w:cs="Times New Roman"/>
          <w:color w:val="231F20"/>
          <w:sz w:val="24"/>
          <w:szCs w:val="24"/>
        </w:rPr>
        <w:t xml:space="preserve">[the facility] has routinely placed </w:t>
      </w:r>
      <w:r w:rsidR="00C35B06">
        <w:rPr>
          <w:rFonts w:ascii="Times New Roman" w:hAnsi="Times New Roman" w:cs="Times New Roman"/>
          <w:color w:val="231F20"/>
          <w:sz w:val="24"/>
          <w:szCs w:val="24"/>
        </w:rPr>
        <w:t>[</w:t>
      </w:r>
      <w:r w:rsidR="00B07CE3" w:rsidRPr="005C6A27">
        <w:rPr>
          <w:rFonts w:ascii="Times New Roman" w:hAnsi="Times New Roman" w:cs="Times New Roman"/>
          <w:color w:val="231F20"/>
          <w:sz w:val="24"/>
          <w:szCs w:val="24"/>
        </w:rPr>
        <w:t>C.S.</w:t>
      </w:r>
      <w:r w:rsidR="00C35B06">
        <w:rPr>
          <w:rFonts w:ascii="Times New Roman" w:hAnsi="Times New Roman" w:cs="Times New Roman"/>
          <w:color w:val="231F20"/>
          <w:sz w:val="24"/>
          <w:szCs w:val="24"/>
        </w:rPr>
        <w:t>]</w:t>
      </w:r>
      <w:r w:rsidR="00B07CE3" w:rsidRPr="005C6A27">
        <w:rPr>
          <w:rFonts w:ascii="Times New Roman" w:hAnsi="Times New Roman" w:cs="Times New Roman"/>
          <w:color w:val="231F20"/>
          <w:sz w:val="24"/>
          <w:szCs w:val="24"/>
        </w:rPr>
        <w:t xml:space="preserve"> in</w:t>
      </w:r>
      <w:r w:rsidRPr="005C6A27">
        <w:rPr>
          <w:rFonts w:ascii="Times New Roman" w:hAnsi="Times New Roman" w:cs="Times New Roman"/>
          <w:color w:val="231F20"/>
          <w:sz w:val="24"/>
          <w:szCs w:val="24"/>
        </w:rPr>
        <w:t xml:space="preserve"> solitary confinement in violation of the </w:t>
      </w:r>
      <w:r w:rsidR="001F4EA6">
        <w:rPr>
          <w:rFonts w:ascii="Times New Roman" w:hAnsi="Times New Roman" w:cs="Times New Roman"/>
          <w:color w:val="231F20"/>
          <w:sz w:val="24"/>
          <w:szCs w:val="24"/>
        </w:rPr>
        <w:t>“</w:t>
      </w:r>
      <w:r w:rsidRPr="005C6A27">
        <w:rPr>
          <w:rFonts w:ascii="Times New Roman" w:hAnsi="Times New Roman" w:cs="Times New Roman"/>
          <w:color w:val="231F20"/>
          <w:sz w:val="24"/>
          <w:szCs w:val="24"/>
        </w:rPr>
        <w:t>manifestation hearing</w:t>
      </w:r>
      <w:r w:rsidR="001F4EA6">
        <w:rPr>
          <w:rFonts w:ascii="Times New Roman" w:hAnsi="Times New Roman" w:cs="Times New Roman"/>
          <w:color w:val="231F20"/>
          <w:sz w:val="24"/>
          <w:szCs w:val="24"/>
        </w:rPr>
        <w:t>”</w:t>
      </w:r>
      <w:r w:rsidRPr="005C6A27">
        <w:rPr>
          <w:rFonts w:ascii="Times New Roman" w:hAnsi="Times New Roman" w:cs="Times New Roman"/>
          <w:color w:val="231F20"/>
          <w:sz w:val="24"/>
          <w:szCs w:val="24"/>
        </w:rPr>
        <w:t xml:space="preserve"> requirement</w:t>
      </w:r>
      <w:r w:rsidRPr="00A24675">
        <w:rPr>
          <w:rFonts w:ascii="Times New Roman" w:hAnsi="Times New Roman" w:cs="Times New Roman"/>
          <w:color w:val="231F20"/>
          <w:sz w:val="24"/>
          <w:szCs w:val="24"/>
        </w:rPr>
        <w:t xml:space="preserve"> of the IDEA, which requires a determination regarding whether the </w:t>
      </w:r>
      <w:r w:rsidR="001F4EA6">
        <w:rPr>
          <w:rFonts w:ascii="Times New Roman" w:hAnsi="Times New Roman" w:cs="Times New Roman"/>
          <w:color w:val="231F20"/>
          <w:sz w:val="24"/>
          <w:szCs w:val="24"/>
        </w:rPr>
        <w:t>“</w:t>
      </w:r>
      <w:r w:rsidRPr="00A24675">
        <w:rPr>
          <w:rFonts w:ascii="Times New Roman" w:hAnsi="Times New Roman" w:cs="Times New Roman"/>
          <w:color w:val="231F20"/>
          <w:sz w:val="24"/>
          <w:szCs w:val="24"/>
        </w:rPr>
        <w:t>behavior that gave rise to the violation</w:t>
      </w:r>
      <w:r w:rsidR="001F4EA6">
        <w:rPr>
          <w:rFonts w:ascii="Times New Roman" w:hAnsi="Times New Roman" w:cs="Times New Roman"/>
          <w:color w:val="231F20"/>
          <w:sz w:val="24"/>
          <w:szCs w:val="24"/>
        </w:rPr>
        <w:t>”</w:t>
      </w:r>
      <w:r w:rsidRPr="00A24675">
        <w:rPr>
          <w:rFonts w:ascii="Times New Roman" w:hAnsi="Times New Roman" w:cs="Times New Roman"/>
          <w:color w:val="231F20"/>
          <w:sz w:val="24"/>
          <w:szCs w:val="24"/>
        </w:rPr>
        <w:t xml:space="preserve"> is causally related to the child's qualifying disability before any </w:t>
      </w:r>
      <w:r w:rsidR="001F4EA6">
        <w:rPr>
          <w:rFonts w:ascii="Times New Roman" w:hAnsi="Times New Roman" w:cs="Times New Roman"/>
          <w:color w:val="231F20"/>
          <w:sz w:val="24"/>
          <w:szCs w:val="24"/>
        </w:rPr>
        <w:t>“</w:t>
      </w:r>
      <w:r w:rsidRPr="00A24675">
        <w:rPr>
          <w:rFonts w:ascii="Times New Roman" w:hAnsi="Times New Roman" w:cs="Times New Roman"/>
          <w:color w:val="231F20"/>
          <w:sz w:val="24"/>
          <w:szCs w:val="24"/>
        </w:rPr>
        <w:t>change in placement that would exceed 10 school days</w:t>
      </w:r>
      <w:r w:rsidR="001F4EA6">
        <w:rPr>
          <w:rFonts w:ascii="Times New Roman" w:hAnsi="Times New Roman" w:cs="Times New Roman"/>
          <w:color w:val="231F20"/>
          <w:sz w:val="24"/>
          <w:szCs w:val="24"/>
        </w:rPr>
        <w:t>”</w:t>
      </w:r>
      <w:r w:rsidRPr="00A24675">
        <w:rPr>
          <w:rFonts w:ascii="Times New Roman" w:hAnsi="Times New Roman" w:cs="Times New Roman"/>
          <w:color w:val="231F20"/>
          <w:sz w:val="24"/>
          <w:szCs w:val="24"/>
        </w:rPr>
        <w:t xml:space="preserve"> can take place.</w:t>
      </w:r>
      <w:r w:rsidR="001F4EA6">
        <w:rPr>
          <w:rStyle w:val="FootnoteReference"/>
          <w:rFonts w:ascii="Times New Roman" w:hAnsi="Times New Roman" w:cs="Times New Roman"/>
          <w:color w:val="231F20"/>
          <w:sz w:val="24"/>
          <w:szCs w:val="24"/>
        </w:rPr>
        <w:footnoteReference w:id="35"/>
      </w:r>
      <w:r w:rsidRPr="00A24675">
        <w:rPr>
          <w:rFonts w:ascii="Times New Roman" w:hAnsi="Times New Roman" w:cs="Times New Roman"/>
          <w:color w:val="231F20"/>
          <w:sz w:val="24"/>
          <w:szCs w:val="24"/>
        </w:rPr>
        <w:t xml:space="preserve"> Even where a change in placement is appropriate, the education provider must continue to provide the services necessary to </w:t>
      </w:r>
      <w:r w:rsidR="001F4EA6">
        <w:rPr>
          <w:rFonts w:ascii="Times New Roman" w:hAnsi="Times New Roman" w:cs="Times New Roman"/>
          <w:color w:val="231F20"/>
          <w:sz w:val="24"/>
          <w:szCs w:val="24"/>
        </w:rPr>
        <w:t>“</w:t>
      </w:r>
      <w:r w:rsidRPr="00A24675">
        <w:rPr>
          <w:rFonts w:ascii="Times New Roman" w:hAnsi="Times New Roman" w:cs="Times New Roman"/>
          <w:color w:val="231F20"/>
          <w:sz w:val="24"/>
          <w:szCs w:val="24"/>
        </w:rPr>
        <w:t>enable the child to continue to participate in the general education curriculum, although in another setting, and to progress toward meeting the goals set out in the child</w:t>
      </w:r>
      <w:r w:rsidR="001F4EA6">
        <w:rPr>
          <w:rFonts w:ascii="Times New Roman" w:hAnsi="Times New Roman" w:cs="Times New Roman"/>
          <w:color w:val="231F20"/>
          <w:sz w:val="24"/>
          <w:szCs w:val="24"/>
        </w:rPr>
        <w:t>’</w:t>
      </w:r>
      <w:r w:rsidRPr="00A24675">
        <w:rPr>
          <w:rFonts w:ascii="Times New Roman" w:hAnsi="Times New Roman" w:cs="Times New Roman"/>
          <w:color w:val="231F20"/>
          <w:sz w:val="24"/>
          <w:szCs w:val="24"/>
        </w:rPr>
        <w:t>s IEP.</w:t>
      </w:r>
      <w:r w:rsidR="001F4EA6">
        <w:rPr>
          <w:rFonts w:ascii="Times New Roman" w:hAnsi="Times New Roman" w:cs="Times New Roman"/>
          <w:color w:val="231F20"/>
          <w:sz w:val="24"/>
          <w:szCs w:val="24"/>
        </w:rPr>
        <w:t>”</w:t>
      </w:r>
      <w:r w:rsidR="0095372D">
        <w:rPr>
          <w:rStyle w:val="FootnoteReference"/>
          <w:rFonts w:ascii="Times New Roman" w:hAnsi="Times New Roman" w:cs="Times New Roman"/>
          <w:color w:val="231F20"/>
          <w:sz w:val="24"/>
          <w:szCs w:val="24"/>
        </w:rPr>
        <w:footnoteReference w:id="36"/>
      </w:r>
      <w:r w:rsidRPr="005C6A27">
        <w:rPr>
          <w:rFonts w:ascii="Times New Roman" w:hAnsi="Times New Roman" w:cs="Times New Roman"/>
          <w:color w:val="231F20"/>
          <w:sz w:val="24"/>
          <w:szCs w:val="24"/>
        </w:rPr>
        <w:t xml:space="preserve"> </w:t>
      </w:r>
    </w:p>
    <w:p w14:paraId="1B3A0FC1" w14:textId="5261476A" w:rsidR="001F4EA6" w:rsidRPr="001F4EA6" w:rsidRDefault="00764100" w:rsidP="001F4EA6">
      <w:pPr>
        <w:pStyle w:val="ListParagraph"/>
        <w:widowControl/>
        <w:numPr>
          <w:ilvl w:val="2"/>
          <w:numId w:val="1"/>
        </w:numPr>
        <w:autoSpaceDE w:val="0"/>
        <w:autoSpaceDN w:val="0"/>
        <w:adjustRightInd w:val="0"/>
        <w:spacing w:line="360" w:lineRule="auto"/>
        <w:ind w:left="115" w:right="115" w:firstLine="720"/>
      </w:pPr>
      <w:r w:rsidRPr="00A24675">
        <w:rPr>
          <w:rFonts w:ascii="Times New Roman" w:hAnsi="Times New Roman" w:cs="Times New Roman"/>
          <w:sz w:val="24"/>
        </w:rPr>
        <w:t xml:space="preserve">Finally, a statement of interest submitted by United States Department of Education (DOE) and the USDOJ on behalf of the United States to the U.S. District Court for the Northern District of California states that juvenile facilities “have a legal obligation to avoid placing students with disabilities in restrictive security programs on the basis of their </w:t>
      </w:r>
      <w:r w:rsidRPr="00A24675">
        <w:rPr>
          <w:rFonts w:ascii="Times New Roman" w:hAnsi="Times New Roman" w:cs="Times New Roman"/>
          <w:sz w:val="24"/>
        </w:rPr>
        <w:lastRenderedPageBreak/>
        <w:t>disabilities,” and are “required to provide special education and related services to youth with disabilities in restrictive security programs.”</w:t>
      </w:r>
      <w:r w:rsidRPr="00A24675">
        <w:rPr>
          <w:rStyle w:val="FootnoteReference"/>
          <w:rFonts w:ascii="Times New Roman" w:hAnsi="Times New Roman" w:cs="Times New Roman"/>
          <w:sz w:val="24"/>
        </w:rPr>
        <w:footnoteReference w:id="37"/>
      </w:r>
      <w:r w:rsidRPr="00A24675">
        <w:rPr>
          <w:rFonts w:ascii="Times New Roman" w:hAnsi="Times New Roman" w:cs="Times New Roman"/>
          <w:sz w:val="24"/>
        </w:rPr>
        <w:t xml:space="preserve"> </w:t>
      </w:r>
    </w:p>
    <w:p w14:paraId="78FD7F8D" w14:textId="77777777" w:rsidR="001F4EA6" w:rsidRDefault="001F4EA6" w:rsidP="001F4EA6">
      <w:pPr>
        <w:widowControl/>
        <w:autoSpaceDE w:val="0"/>
        <w:autoSpaceDN w:val="0"/>
        <w:adjustRightInd w:val="0"/>
        <w:spacing w:line="360" w:lineRule="auto"/>
        <w:ind w:left="115" w:right="115"/>
      </w:pPr>
    </w:p>
    <w:p w14:paraId="1A332730" w14:textId="1E06DF78" w:rsidR="00764100" w:rsidRDefault="00764100" w:rsidP="00764100">
      <w:pPr>
        <w:spacing w:line="360" w:lineRule="auto"/>
        <w:jc w:val="center"/>
        <w:rPr>
          <w:rFonts w:ascii="Times New Roman" w:hAnsi="Times New Roman" w:cs="Times New Roman"/>
          <w:b/>
          <w:sz w:val="24"/>
          <w:szCs w:val="24"/>
        </w:rPr>
      </w:pPr>
      <w:r w:rsidRPr="00DD0FC4">
        <w:rPr>
          <w:rFonts w:ascii="Times New Roman" w:hAnsi="Times New Roman" w:cs="Times New Roman"/>
          <w:b/>
          <w:sz w:val="24"/>
          <w:szCs w:val="24"/>
        </w:rPr>
        <w:t xml:space="preserve">[THE FACILITY]’S USE </w:t>
      </w:r>
      <w:proofErr w:type="gramStart"/>
      <w:r w:rsidRPr="00DD0FC4">
        <w:rPr>
          <w:rFonts w:ascii="Times New Roman" w:hAnsi="Times New Roman" w:cs="Times New Roman"/>
          <w:b/>
          <w:sz w:val="24"/>
          <w:szCs w:val="24"/>
        </w:rPr>
        <w:t>OF</w:t>
      </w:r>
      <w:proofErr w:type="gramEnd"/>
      <w:r w:rsidRPr="00DD0FC4">
        <w:rPr>
          <w:rFonts w:ascii="Times New Roman" w:hAnsi="Times New Roman" w:cs="Times New Roman"/>
          <w:b/>
          <w:sz w:val="24"/>
          <w:szCs w:val="24"/>
        </w:rPr>
        <w:t xml:space="preserve"> SOLITARY CONFINEMENT IS IN VIOLATION OF THE AMERICANS WITH DISABILITIES ACT</w:t>
      </w:r>
      <w:r>
        <w:rPr>
          <w:rFonts w:ascii="Times New Roman" w:hAnsi="Times New Roman" w:cs="Times New Roman"/>
          <w:b/>
          <w:sz w:val="24"/>
          <w:szCs w:val="24"/>
        </w:rPr>
        <w:t xml:space="preserve"> (ADA)</w:t>
      </w:r>
    </w:p>
    <w:p w14:paraId="37730DF7" w14:textId="77777777" w:rsidR="00764100" w:rsidRPr="00DD0FC4" w:rsidRDefault="00764100" w:rsidP="00764100">
      <w:pPr>
        <w:spacing w:line="360" w:lineRule="auto"/>
        <w:jc w:val="center"/>
        <w:rPr>
          <w:rFonts w:ascii="Times New Roman" w:hAnsi="Times New Roman" w:cs="Times New Roman"/>
          <w:b/>
          <w:sz w:val="24"/>
          <w:szCs w:val="24"/>
        </w:rPr>
      </w:pPr>
    </w:p>
    <w:p w14:paraId="53EB990B" w14:textId="3A7F1BEC" w:rsidR="00764100" w:rsidRDefault="00764100" w:rsidP="00A24675">
      <w:pPr>
        <w:pStyle w:val="BodyText"/>
        <w:numPr>
          <w:ilvl w:val="2"/>
          <w:numId w:val="1"/>
        </w:numPr>
        <w:tabs>
          <w:tab w:val="left" w:pos="1560"/>
        </w:tabs>
        <w:spacing w:before="0" w:line="360" w:lineRule="auto"/>
        <w:ind w:left="115" w:right="115" w:firstLine="720"/>
        <w:rPr>
          <w:rFonts w:eastAsia="Calibri" w:cs="Times New Roman"/>
        </w:rPr>
      </w:pPr>
      <w:r>
        <w:rPr>
          <w:rFonts w:eastAsia="Calibri" w:cs="Times New Roman"/>
        </w:rPr>
        <w:t>U</w:t>
      </w:r>
      <w:r w:rsidRPr="000D5209">
        <w:rPr>
          <w:rFonts w:eastAsia="Calibri" w:cs="Times New Roman"/>
        </w:rPr>
        <w:t>nder Title II of the ADA, facilities must ensure that their services, programs, and activities do not discriminate against qualified youth with disabilities.</w:t>
      </w:r>
      <w:r w:rsidRPr="000D5209">
        <w:rPr>
          <w:rStyle w:val="FootnoteReference"/>
          <w:rFonts w:eastAsia="Calibri" w:cs="Times New Roman"/>
        </w:rPr>
        <w:footnoteReference w:id="38"/>
      </w:r>
      <w:r w:rsidRPr="000D5209">
        <w:rPr>
          <w:rFonts w:eastAsia="Calibri" w:cs="Times New Roman"/>
        </w:rPr>
        <w:t xml:space="preserve"> </w:t>
      </w:r>
      <w:r>
        <w:rPr>
          <w:rFonts w:eastAsia="Calibri" w:cs="Times New Roman"/>
        </w:rPr>
        <w:t>F</w:t>
      </w:r>
      <w:r w:rsidRPr="000D5209">
        <w:rPr>
          <w:rFonts w:eastAsia="Calibri" w:cs="Times New Roman"/>
        </w:rPr>
        <w:t xml:space="preserve">acilities </w:t>
      </w:r>
      <w:r>
        <w:rPr>
          <w:rFonts w:eastAsia="Calibri" w:cs="Times New Roman"/>
        </w:rPr>
        <w:t>must</w:t>
      </w:r>
      <w:r w:rsidRPr="000D5209">
        <w:rPr>
          <w:rFonts w:eastAsia="Calibri" w:cs="Times New Roman"/>
        </w:rPr>
        <w:t xml:space="preserve"> consider and implement reasonable modifications that would prevent qualified youth with disabilities from being placed in disciplinary room confinement because of the</w:t>
      </w:r>
      <w:r>
        <w:rPr>
          <w:rFonts w:eastAsia="Calibri" w:cs="Times New Roman"/>
        </w:rPr>
        <w:t>ir disability-related behaviors.</w:t>
      </w:r>
      <w:r w:rsidRPr="000D5209">
        <w:rPr>
          <w:rStyle w:val="FootnoteReference"/>
          <w:rFonts w:eastAsia="Calibri" w:cs="Times New Roman"/>
        </w:rPr>
        <w:footnoteReference w:id="39"/>
      </w:r>
    </w:p>
    <w:p w14:paraId="105B0C72" w14:textId="08B7C58E" w:rsidR="00764100" w:rsidRDefault="00764100" w:rsidP="00A24675">
      <w:pPr>
        <w:pStyle w:val="BodyText"/>
        <w:numPr>
          <w:ilvl w:val="2"/>
          <w:numId w:val="1"/>
        </w:numPr>
        <w:tabs>
          <w:tab w:val="left" w:pos="1560"/>
        </w:tabs>
        <w:spacing w:before="0" w:line="360" w:lineRule="auto"/>
        <w:ind w:left="115" w:right="115" w:firstLine="720"/>
        <w:rPr>
          <w:rFonts w:eastAsia="Calibri" w:cs="Times New Roman"/>
        </w:rPr>
      </w:pPr>
      <w:r>
        <w:rPr>
          <w:rFonts w:eastAsia="Calibri" w:cs="Times New Roman"/>
        </w:rPr>
        <w:t xml:space="preserve">Because [the facility] failed to do this, it has further violated </w:t>
      </w:r>
      <w:r w:rsidR="00C35B06">
        <w:rPr>
          <w:rFonts w:eastAsia="Calibri" w:cs="Times New Roman"/>
        </w:rPr>
        <w:t>[</w:t>
      </w:r>
      <w:r>
        <w:rPr>
          <w:rFonts w:eastAsia="Calibri" w:cs="Times New Roman"/>
        </w:rPr>
        <w:t>C.S.</w:t>
      </w:r>
      <w:r w:rsidR="00C35B06">
        <w:rPr>
          <w:rFonts w:eastAsia="Calibri" w:cs="Times New Roman"/>
        </w:rPr>
        <w:t>]</w:t>
      </w:r>
      <w:r>
        <w:rPr>
          <w:rFonts w:eastAsia="Calibri" w:cs="Times New Roman"/>
        </w:rPr>
        <w:t>’s</w:t>
      </w:r>
      <w:r w:rsidRPr="000D5209">
        <w:rPr>
          <w:rFonts w:eastAsia="Calibri" w:cs="Times New Roman"/>
        </w:rPr>
        <w:t xml:space="preserve"> rights under the ADA.</w:t>
      </w:r>
    </w:p>
    <w:p w14:paraId="2BF2EF86" w14:textId="77777777" w:rsidR="00D42590" w:rsidRPr="004F47DF" w:rsidRDefault="00D42590" w:rsidP="00A24675">
      <w:pPr>
        <w:pStyle w:val="ListParagraph"/>
        <w:widowControl/>
        <w:autoSpaceDE w:val="0"/>
        <w:autoSpaceDN w:val="0"/>
        <w:adjustRightInd w:val="0"/>
        <w:spacing w:line="360" w:lineRule="auto"/>
        <w:ind w:left="835" w:right="115"/>
      </w:pPr>
    </w:p>
    <w:p w14:paraId="1A61CAE2" w14:textId="4FCB18A8" w:rsidR="00D818B8" w:rsidRDefault="00C35B06" w:rsidP="00A24675">
      <w:pPr>
        <w:pStyle w:val="ListParagraph"/>
        <w:spacing w:line="360" w:lineRule="auto"/>
        <w:ind w:left="240"/>
        <w:jc w:val="center"/>
        <w:rPr>
          <w:rFonts w:ascii="Times New Roman" w:hAnsi="Times New Roman" w:cs="Times New Roman"/>
          <w:b/>
          <w:sz w:val="24"/>
          <w:szCs w:val="24"/>
          <w:u w:val="single"/>
        </w:rPr>
      </w:pPr>
      <w:r>
        <w:rPr>
          <w:rFonts w:ascii="Times New Roman" w:hAnsi="Times New Roman" w:cs="Times New Roman"/>
          <w:b/>
          <w:sz w:val="24"/>
          <w:szCs w:val="24"/>
          <w:u w:val="single"/>
        </w:rPr>
        <w:t>[</w:t>
      </w:r>
      <w:r w:rsidR="00D818B8" w:rsidRPr="002907FF">
        <w:rPr>
          <w:rFonts w:ascii="Times New Roman" w:hAnsi="Times New Roman" w:cs="Times New Roman"/>
          <w:b/>
          <w:sz w:val="24"/>
          <w:szCs w:val="24"/>
          <w:u w:val="single"/>
        </w:rPr>
        <w:t>C.S.</w:t>
      </w:r>
      <w:r>
        <w:rPr>
          <w:rFonts w:ascii="Times New Roman" w:hAnsi="Times New Roman" w:cs="Times New Roman"/>
          <w:b/>
          <w:sz w:val="24"/>
          <w:szCs w:val="24"/>
          <w:u w:val="single"/>
        </w:rPr>
        <w:t>]</w:t>
      </w:r>
      <w:r w:rsidR="00D818B8" w:rsidRPr="002907FF">
        <w:rPr>
          <w:rFonts w:ascii="Times New Roman" w:hAnsi="Times New Roman" w:cs="Times New Roman"/>
          <w:b/>
          <w:sz w:val="24"/>
          <w:szCs w:val="24"/>
          <w:u w:val="single"/>
        </w:rPr>
        <w:t>’</w:t>
      </w:r>
      <w:r>
        <w:rPr>
          <w:rFonts w:ascii="Times New Roman" w:hAnsi="Times New Roman" w:cs="Times New Roman"/>
          <w:b/>
          <w:sz w:val="24"/>
          <w:szCs w:val="24"/>
          <w:u w:val="single"/>
        </w:rPr>
        <w:t>s</w:t>
      </w:r>
      <w:r w:rsidR="00D818B8" w:rsidRPr="002907FF">
        <w:rPr>
          <w:rFonts w:ascii="Times New Roman" w:hAnsi="Times New Roman" w:cs="Times New Roman"/>
          <w:b/>
          <w:sz w:val="24"/>
          <w:szCs w:val="24"/>
          <w:u w:val="single"/>
        </w:rPr>
        <w:t xml:space="preserve"> </w:t>
      </w:r>
      <w:r w:rsidR="00D818B8">
        <w:rPr>
          <w:rFonts w:ascii="Times New Roman" w:hAnsi="Times New Roman" w:cs="Times New Roman"/>
          <w:b/>
          <w:sz w:val="24"/>
          <w:szCs w:val="24"/>
          <w:u w:val="single"/>
        </w:rPr>
        <w:t>RIGHTS TO</w:t>
      </w:r>
      <w:r w:rsidR="00D818B8" w:rsidRPr="002907FF">
        <w:rPr>
          <w:rFonts w:ascii="Times New Roman" w:hAnsi="Times New Roman" w:cs="Times New Roman"/>
          <w:b/>
          <w:sz w:val="24"/>
          <w:szCs w:val="24"/>
          <w:u w:val="single"/>
        </w:rPr>
        <w:t xml:space="preserve"> </w:t>
      </w:r>
      <w:r w:rsidR="00D818B8">
        <w:rPr>
          <w:rFonts w:ascii="Times New Roman" w:hAnsi="Times New Roman" w:cs="Times New Roman"/>
          <w:b/>
          <w:sz w:val="24"/>
          <w:szCs w:val="24"/>
          <w:u w:val="single"/>
        </w:rPr>
        <w:t>STATE-MANDATED EDUCATIONAL SERVICES WERE DENIED WITHOUT DUE PROCESS WHILE IN ISOLATION</w:t>
      </w:r>
    </w:p>
    <w:p w14:paraId="21DBAC04" w14:textId="77777777" w:rsidR="00D42590" w:rsidRPr="002907FF" w:rsidRDefault="00D42590" w:rsidP="00A24675">
      <w:pPr>
        <w:pStyle w:val="ListParagraph"/>
        <w:spacing w:line="360" w:lineRule="auto"/>
        <w:ind w:left="240"/>
        <w:jc w:val="center"/>
        <w:rPr>
          <w:rFonts w:ascii="Times New Roman" w:hAnsi="Times New Roman" w:cs="Times New Roman"/>
          <w:b/>
          <w:sz w:val="24"/>
          <w:szCs w:val="24"/>
          <w:u w:val="single"/>
        </w:rPr>
      </w:pPr>
    </w:p>
    <w:p w14:paraId="2121BFD5" w14:textId="7B393AAB" w:rsidR="00D818B8" w:rsidRPr="00A24675" w:rsidRDefault="00D818B8" w:rsidP="00A24675">
      <w:pPr>
        <w:pStyle w:val="ListParagraph"/>
        <w:numPr>
          <w:ilvl w:val="2"/>
          <w:numId w:val="1"/>
        </w:numPr>
        <w:spacing w:line="360" w:lineRule="auto"/>
        <w:ind w:left="115" w:right="115" w:firstLine="720"/>
        <w:rPr>
          <w:rFonts w:ascii="Times New Roman" w:hAnsi="Times New Roman" w:cs="Times New Roman"/>
          <w:b/>
          <w:sz w:val="24"/>
          <w:szCs w:val="24"/>
          <w:u w:val="single"/>
        </w:rPr>
      </w:pPr>
      <w:r w:rsidRPr="002907FF">
        <w:rPr>
          <w:rFonts w:ascii="Times New Roman" w:hAnsi="Times New Roman" w:cs="Times New Roman"/>
          <w:sz w:val="24"/>
          <w:szCs w:val="24"/>
        </w:rPr>
        <w:t xml:space="preserve">Youth detention centers, along with the county’s local school district, must provide </w:t>
      </w:r>
      <w:r>
        <w:rPr>
          <w:rFonts w:ascii="Times New Roman" w:hAnsi="Times New Roman" w:cs="Times New Roman"/>
          <w:sz w:val="24"/>
          <w:szCs w:val="24"/>
        </w:rPr>
        <w:t>[</w:t>
      </w:r>
      <w:r w:rsidR="001F4EA6">
        <w:rPr>
          <w:rFonts w:ascii="Times New Roman" w:hAnsi="Times New Roman" w:cs="Times New Roman"/>
          <w:sz w:val="24"/>
          <w:szCs w:val="24"/>
        </w:rPr>
        <w:t xml:space="preserve">insert </w:t>
      </w:r>
      <w:r>
        <w:rPr>
          <w:rFonts w:ascii="Times New Roman" w:hAnsi="Times New Roman" w:cs="Times New Roman"/>
          <w:sz w:val="24"/>
          <w:szCs w:val="24"/>
        </w:rPr>
        <w:t>state educational requirements, minimum number of hours]</w:t>
      </w:r>
      <w:r w:rsidRPr="002907FF">
        <w:rPr>
          <w:rFonts w:ascii="Times New Roman" w:hAnsi="Times New Roman" w:cs="Times New Roman"/>
          <w:sz w:val="24"/>
          <w:szCs w:val="24"/>
        </w:rPr>
        <w:t xml:space="preserve">. Placement in disciplinary isolation alone is never a justification for shutting a young person out of the classroom. </w:t>
      </w:r>
    </w:p>
    <w:p w14:paraId="01AAFF21" w14:textId="5D8CA955" w:rsidR="00D818B8" w:rsidRPr="00A24675" w:rsidRDefault="001F4EA6" w:rsidP="00A24675">
      <w:pPr>
        <w:pStyle w:val="ListParagraph"/>
        <w:numPr>
          <w:ilvl w:val="2"/>
          <w:numId w:val="1"/>
        </w:numPr>
        <w:spacing w:line="360" w:lineRule="auto"/>
        <w:ind w:left="115" w:right="115" w:firstLine="720"/>
        <w:rPr>
          <w:rFonts w:ascii="Times New Roman" w:hAnsi="Times New Roman" w:cs="Times New Roman"/>
          <w:b/>
          <w:sz w:val="24"/>
          <w:szCs w:val="24"/>
          <w:u w:val="single"/>
        </w:rPr>
      </w:pPr>
      <w:r>
        <w:rPr>
          <w:rFonts w:ascii="Times New Roman" w:hAnsi="Times New Roman" w:cs="Times New Roman"/>
          <w:color w:val="231F20"/>
          <w:sz w:val="24"/>
          <w:szCs w:val="24"/>
        </w:rPr>
        <w:t xml:space="preserve">It is </w:t>
      </w:r>
      <w:r w:rsidR="00D818B8">
        <w:rPr>
          <w:rFonts w:ascii="Times New Roman" w:hAnsi="Times New Roman" w:cs="Times New Roman"/>
          <w:color w:val="231F20"/>
          <w:sz w:val="24"/>
          <w:szCs w:val="24"/>
        </w:rPr>
        <w:t>[the facility]</w:t>
      </w:r>
      <w:r w:rsidR="00D818B8" w:rsidRPr="002907FF">
        <w:rPr>
          <w:rFonts w:ascii="Times New Roman" w:hAnsi="Times New Roman" w:cs="Times New Roman"/>
          <w:sz w:val="24"/>
          <w:szCs w:val="24"/>
        </w:rPr>
        <w:t xml:space="preserve">’s policy and practice to deny </w:t>
      </w:r>
      <w:r w:rsidR="00D818B8">
        <w:rPr>
          <w:rFonts w:ascii="Times New Roman" w:hAnsi="Times New Roman" w:cs="Times New Roman"/>
          <w:sz w:val="24"/>
          <w:szCs w:val="24"/>
        </w:rPr>
        <w:t>access to education</w:t>
      </w:r>
      <w:r w:rsidR="00D818B8" w:rsidRPr="002907FF">
        <w:rPr>
          <w:rFonts w:ascii="Times New Roman" w:hAnsi="Times New Roman" w:cs="Times New Roman"/>
          <w:sz w:val="24"/>
          <w:szCs w:val="24"/>
        </w:rPr>
        <w:t xml:space="preserve"> solely because </w:t>
      </w:r>
      <w:r w:rsidR="00C35B06">
        <w:rPr>
          <w:rFonts w:ascii="Times New Roman" w:hAnsi="Times New Roman" w:cs="Times New Roman"/>
          <w:sz w:val="24"/>
          <w:szCs w:val="24"/>
        </w:rPr>
        <w:t>[</w:t>
      </w:r>
      <w:r w:rsidR="00D818B8">
        <w:rPr>
          <w:rFonts w:ascii="Times New Roman" w:hAnsi="Times New Roman" w:cs="Times New Roman"/>
          <w:sz w:val="24"/>
          <w:szCs w:val="24"/>
        </w:rPr>
        <w:t>C.S.</w:t>
      </w:r>
      <w:r w:rsidR="00C35B06">
        <w:rPr>
          <w:rFonts w:ascii="Times New Roman" w:hAnsi="Times New Roman" w:cs="Times New Roman"/>
          <w:sz w:val="24"/>
          <w:szCs w:val="24"/>
        </w:rPr>
        <w:t>]</w:t>
      </w:r>
      <w:r w:rsidR="00D818B8">
        <w:rPr>
          <w:rFonts w:ascii="Times New Roman" w:hAnsi="Times New Roman" w:cs="Times New Roman"/>
          <w:sz w:val="24"/>
          <w:szCs w:val="24"/>
        </w:rPr>
        <w:t xml:space="preserve"> was placed in isolation. </w:t>
      </w:r>
    </w:p>
    <w:p w14:paraId="571F1AA8" w14:textId="249CC01E" w:rsidR="00D818B8" w:rsidRPr="002907FF" w:rsidRDefault="00D818B8" w:rsidP="00A24675">
      <w:pPr>
        <w:pStyle w:val="ListParagraph"/>
        <w:numPr>
          <w:ilvl w:val="2"/>
          <w:numId w:val="1"/>
        </w:numPr>
        <w:spacing w:line="360" w:lineRule="auto"/>
        <w:ind w:left="115" w:right="115" w:firstLine="720"/>
        <w:rPr>
          <w:rFonts w:ascii="Times New Roman" w:hAnsi="Times New Roman" w:cs="Times New Roman"/>
          <w:b/>
          <w:sz w:val="24"/>
          <w:szCs w:val="24"/>
          <w:u w:val="single"/>
        </w:rPr>
      </w:pPr>
      <w:r>
        <w:rPr>
          <w:rFonts w:ascii="Times New Roman" w:hAnsi="Times New Roman" w:cs="Times New Roman"/>
          <w:color w:val="231F20"/>
          <w:sz w:val="24"/>
          <w:szCs w:val="24"/>
        </w:rPr>
        <w:t>The educational materials [</w:t>
      </w:r>
      <w:r w:rsidR="00C35B06">
        <w:rPr>
          <w:rFonts w:ascii="Times New Roman" w:hAnsi="Times New Roman" w:cs="Times New Roman"/>
          <w:color w:val="231F20"/>
          <w:sz w:val="24"/>
          <w:szCs w:val="24"/>
        </w:rPr>
        <w:t>list</w:t>
      </w:r>
      <w:r w:rsidR="001F4EA6">
        <w:rPr>
          <w:rFonts w:ascii="Times New Roman" w:hAnsi="Times New Roman" w:cs="Times New Roman"/>
          <w:color w:val="231F20"/>
          <w:sz w:val="24"/>
          <w:szCs w:val="24"/>
        </w:rPr>
        <w:t xml:space="preserve"> any provided</w:t>
      </w:r>
      <w:r>
        <w:rPr>
          <w:rFonts w:ascii="Times New Roman" w:hAnsi="Times New Roman" w:cs="Times New Roman"/>
          <w:color w:val="231F20"/>
          <w:sz w:val="24"/>
          <w:szCs w:val="24"/>
        </w:rPr>
        <w:t>] plainly fail to meet the state educational requirements.</w:t>
      </w:r>
    </w:p>
    <w:p w14:paraId="743E022A" w14:textId="77777777" w:rsidR="000E335B" w:rsidRPr="002907FF" w:rsidRDefault="000E335B" w:rsidP="0006488A">
      <w:pPr>
        <w:spacing w:line="360" w:lineRule="auto"/>
        <w:rPr>
          <w:rFonts w:ascii="Times New Roman" w:hAnsi="Times New Roman" w:cs="Times New Roman"/>
          <w:sz w:val="24"/>
          <w:szCs w:val="24"/>
        </w:rPr>
      </w:pPr>
    </w:p>
    <w:p w14:paraId="09E5FCD9" w14:textId="2C8313F2" w:rsidR="00A404A2" w:rsidRPr="002907FF" w:rsidRDefault="00B07CE3" w:rsidP="00A24675">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[THE FACILITY]</w:t>
      </w:r>
      <w:r w:rsidR="00C00DC7" w:rsidRPr="002907FF">
        <w:rPr>
          <w:rFonts w:ascii="Times New Roman" w:hAnsi="Times New Roman" w:cs="Times New Roman"/>
          <w:b/>
          <w:sz w:val="24"/>
          <w:szCs w:val="24"/>
        </w:rPr>
        <w:t>’</w:t>
      </w:r>
      <w:r w:rsidR="002907FF">
        <w:rPr>
          <w:rFonts w:ascii="Times New Roman" w:hAnsi="Times New Roman" w:cs="Times New Roman"/>
          <w:b/>
          <w:sz w:val="24"/>
          <w:szCs w:val="24"/>
        </w:rPr>
        <w:t>S</w:t>
      </w:r>
      <w:r w:rsidR="00C00DC7" w:rsidRPr="002907FF">
        <w:rPr>
          <w:rFonts w:ascii="Times New Roman" w:hAnsi="Times New Roman" w:cs="Times New Roman"/>
          <w:b/>
          <w:sz w:val="24"/>
          <w:szCs w:val="24"/>
        </w:rPr>
        <w:t xml:space="preserve"> USE </w:t>
      </w:r>
      <w:proofErr w:type="gramStart"/>
      <w:r w:rsidR="00C00DC7" w:rsidRPr="002907FF">
        <w:rPr>
          <w:rFonts w:ascii="Times New Roman" w:hAnsi="Times New Roman" w:cs="Times New Roman"/>
          <w:b/>
          <w:sz w:val="24"/>
          <w:szCs w:val="24"/>
        </w:rPr>
        <w:t>OF</w:t>
      </w:r>
      <w:proofErr w:type="gramEnd"/>
      <w:r w:rsidR="00C00DC7" w:rsidRPr="002907FF">
        <w:rPr>
          <w:rFonts w:ascii="Times New Roman" w:hAnsi="Times New Roman" w:cs="Times New Roman"/>
          <w:b/>
          <w:sz w:val="24"/>
          <w:szCs w:val="24"/>
        </w:rPr>
        <w:t xml:space="preserve"> SOLITARY CONFINEMENT IS IN VIOLATION OF THE PRISON RAPE ELIMINATION ACT (PREA) JUVENILE FACILITY STANDARDS</w:t>
      </w:r>
    </w:p>
    <w:p w14:paraId="5721C069" w14:textId="77777777" w:rsidR="00A404A2" w:rsidRPr="002907FF" w:rsidRDefault="00A404A2" w:rsidP="0006488A">
      <w:pPr>
        <w:spacing w:line="360" w:lineRule="auto"/>
        <w:rPr>
          <w:rFonts w:ascii="Times New Roman" w:hAnsi="Times New Roman" w:cs="Times New Roman"/>
          <w:sz w:val="24"/>
          <w:szCs w:val="24"/>
        </w:rPr>
      </w:pPr>
    </w:p>
    <w:p w14:paraId="404018F0" w14:textId="3C39B462" w:rsidR="00AB76CB" w:rsidRPr="002907FF" w:rsidRDefault="00AB76CB" w:rsidP="00A24675">
      <w:pPr>
        <w:pStyle w:val="ListParagraph"/>
        <w:numPr>
          <w:ilvl w:val="2"/>
          <w:numId w:val="1"/>
        </w:numPr>
        <w:spacing w:line="360" w:lineRule="auto"/>
        <w:ind w:left="0" w:right="115" w:firstLine="720"/>
        <w:rPr>
          <w:rFonts w:ascii="Times New Roman" w:hAnsi="Times New Roman" w:cs="Times New Roman"/>
          <w:sz w:val="24"/>
          <w:szCs w:val="24"/>
        </w:rPr>
      </w:pPr>
      <w:r>
        <w:rPr>
          <w:rFonts w:ascii="Times New Roman" w:hAnsi="Times New Roman" w:cs="Times New Roman"/>
          <w:sz w:val="24"/>
          <w:szCs w:val="24"/>
        </w:rPr>
        <w:t>[</w:t>
      </w:r>
      <w:r w:rsidR="001F4EA6">
        <w:rPr>
          <w:rFonts w:ascii="Times New Roman" w:hAnsi="Times New Roman" w:cs="Times New Roman"/>
          <w:sz w:val="24"/>
          <w:szCs w:val="24"/>
        </w:rPr>
        <w:t>T</w:t>
      </w:r>
      <w:r>
        <w:rPr>
          <w:rFonts w:ascii="Times New Roman" w:hAnsi="Times New Roman" w:cs="Times New Roman"/>
          <w:sz w:val="24"/>
          <w:szCs w:val="24"/>
        </w:rPr>
        <w:t>he facility]’s use of solitary for C.S. violates t</w:t>
      </w:r>
      <w:r w:rsidRPr="002907FF">
        <w:rPr>
          <w:rFonts w:ascii="Times New Roman" w:hAnsi="Times New Roman" w:cs="Times New Roman"/>
          <w:sz w:val="24"/>
          <w:szCs w:val="24"/>
        </w:rPr>
        <w:t>he Prison Rape Elimination Act (PREA)</w:t>
      </w:r>
      <w:r>
        <w:rPr>
          <w:rFonts w:ascii="Times New Roman" w:hAnsi="Times New Roman" w:cs="Times New Roman"/>
          <w:sz w:val="24"/>
          <w:szCs w:val="24"/>
        </w:rPr>
        <w:t>.</w:t>
      </w:r>
      <w:r w:rsidR="00C35B06">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The </w:t>
      </w:r>
      <w:r w:rsidRPr="002907FF">
        <w:rPr>
          <w:rFonts w:ascii="Times New Roman" w:hAnsi="Times New Roman" w:cs="Times New Roman"/>
          <w:sz w:val="24"/>
          <w:szCs w:val="24"/>
        </w:rPr>
        <w:t xml:space="preserve">Juvenile Facility Standards explicitly state that isolation shall be used only as a last resort and even then only until an alternative arrangement can be made.  Additionally, the Standards </w:t>
      </w:r>
      <w:proofErr w:type="gramStart"/>
      <w:r w:rsidRPr="002907FF">
        <w:rPr>
          <w:rFonts w:ascii="Times New Roman" w:hAnsi="Times New Roman" w:cs="Times New Roman"/>
          <w:sz w:val="24"/>
          <w:szCs w:val="24"/>
        </w:rPr>
        <w:t xml:space="preserve">state </w:t>
      </w:r>
      <w:r w:rsidR="001F4EA6">
        <w:rPr>
          <w:rFonts w:ascii="Times New Roman" w:hAnsi="Times New Roman" w:cs="Times New Roman"/>
          <w:sz w:val="24"/>
          <w:szCs w:val="24"/>
        </w:rPr>
        <w:t>that</w:t>
      </w:r>
      <w:proofErr w:type="gramEnd"/>
      <w:r w:rsidR="001F4EA6">
        <w:rPr>
          <w:rFonts w:ascii="Times New Roman" w:hAnsi="Times New Roman" w:cs="Times New Roman"/>
          <w:sz w:val="24"/>
          <w:szCs w:val="24"/>
        </w:rPr>
        <w:t xml:space="preserve"> </w:t>
      </w:r>
      <w:r w:rsidRPr="002907FF">
        <w:rPr>
          <w:rFonts w:ascii="Times New Roman" w:hAnsi="Times New Roman" w:cs="Times New Roman"/>
          <w:sz w:val="24"/>
          <w:szCs w:val="24"/>
        </w:rPr>
        <w:t>“</w:t>
      </w:r>
      <w:r w:rsidR="001F4EA6">
        <w:rPr>
          <w:rFonts w:ascii="Times New Roman" w:hAnsi="Times New Roman" w:cs="Times New Roman"/>
          <w:sz w:val="24"/>
          <w:szCs w:val="24"/>
        </w:rPr>
        <w:t>[d]</w:t>
      </w:r>
      <w:r w:rsidR="001F4EA6" w:rsidRPr="002907FF" w:rsidDel="001F4EA6">
        <w:rPr>
          <w:rFonts w:ascii="Times New Roman" w:hAnsi="Times New Roman" w:cs="Times New Roman"/>
          <w:sz w:val="24"/>
          <w:szCs w:val="24"/>
        </w:rPr>
        <w:t xml:space="preserve"> </w:t>
      </w:r>
      <w:r w:rsidRPr="002907FF">
        <w:rPr>
          <w:rFonts w:ascii="Times New Roman" w:hAnsi="Times New Roman" w:cs="Times New Roman"/>
          <w:sz w:val="24"/>
          <w:szCs w:val="24"/>
        </w:rPr>
        <w:t>uring any period of isolation, agencies shall not deny residents daily large-muscle exercise and any legally required educational programming or special education services. Residents in isolation shall receive daily visits from a medical or mental health care clinician. Residents shall also have access to other programs and work opportunities to the extent possible.”</w:t>
      </w:r>
      <w:r w:rsidR="00C35B06">
        <w:rPr>
          <w:rStyle w:val="FootnoteReference"/>
          <w:rFonts w:ascii="Times New Roman" w:hAnsi="Times New Roman" w:cs="Times New Roman"/>
          <w:sz w:val="24"/>
          <w:szCs w:val="24"/>
        </w:rPr>
        <w:footnoteReference w:id="41"/>
      </w:r>
      <w:r w:rsidRPr="002907FF">
        <w:rPr>
          <w:rFonts w:ascii="Times New Roman" w:hAnsi="Times New Roman" w:cs="Times New Roman"/>
          <w:sz w:val="24"/>
          <w:szCs w:val="24"/>
        </w:rPr>
        <w:t xml:space="preserve"> </w:t>
      </w:r>
      <w:r>
        <w:rPr>
          <w:rFonts w:ascii="Times New Roman" w:hAnsi="Times New Roman" w:cs="Times New Roman"/>
          <w:sz w:val="24"/>
          <w:szCs w:val="24"/>
        </w:rPr>
        <w:t>The Standards</w:t>
      </w:r>
      <w:r w:rsidRPr="002907FF">
        <w:rPr>
          <w:rFonts w:ascii="Times New Roman" w:hAnsi="Times New Roman" w:cs="Times New Roman"/>
          <w:sz w:val="24"/>
          <w:szCs w:val="24"/>
        </w:rPr>
        <w:t xml:space="preserve"> also note that “(c) </w:t>
      </w:r>
      <w:r w:rsidR="001F4EA6">
        <w:rPr>
          <w:rFonts w:ascii="Times New Roman" w:hAnsi="Times New Roman" w:cs="Times New Roman"/>
          <w:sz w:val="24"/>
          <w:szCs w:val="24"/>
        </w:rPr>
        <w:t>[</w:t>
      </w:r>
      <w:proofErr w:type="gramStart"/>
      <w:r w:rsidR="001F4EA6">
        <w:rPr>
          <w:rFonts w:ascii="Times New Roman" w:hAnsi="Times New Roman" w:cs="Times New Roman"/>
          <w:sz w:val="24"/>
          <w:szCs w:val="24"/>
        </w:rPr>
        <w:t>l]</w:t>
      </w:r>
      <w:r w:rsidR="001F4EA6" w:rsidRPr="002907FF">
        <w:rPr>
          <w:rFonts w:ascii="Times New Roman" w:hAnsi="Times New Roman" w:cs="Times New Roman"/>
          <w:sz w:val="24"/>
          <w:szCs w:val="24"/>
        </w:rPr>
        <w:t>esbian</w:t>
      </w:r>
      <w:proofErr w:type="gramEnd"/>
      <w:r w:rsidRPr="002907FF">
        <w:rPr>
          <w:rFonts w:ascii="Times New Roman" w:hAnsi="Times New Roman" w:cs="Times New Roman"/>
          <w:sz w:val="24"/>
          <w:szCs w:val="24"/>
        </w:rPr>
        <w:t xml:space="preserve">, gay, bisexual, transgender, or intersex residents shall not be placed in particular housing, bed, or other assignments” such as solitary confinement “solely on the basis of such identification or status.” </w:t>
      </w:r>
      <w:r w:rsidR="00C35B06">
        <w:rPr>
          <w:rStyle w:val="FootnoteReference"/>
          <w:rFonts w:ascii="Times New Roman" w:hAnsi="Times New Roman" w:cs="Times New Roman"/>
          <w:sz w:val="24"/>
          <w:szCs w:val="24"/>
        </w:rPr>
        <w:footnoteReference w:id="42"/>
      </w:r>
    </w:p>
    <w:p w14:paraId="44DF6319" w14:textId="6ED85839" w:rsidR="003B1CBC" w:rsidRPr="002907FF" w:rsidRDefault="00A404A2" w:rsidP="00A24675">
      <w:pPr>
        <w:pStyle w:val="ListParagraph"/>
        <w:numPr>
          <w:ilvl w:val="2"/>
          <w:numId w:val="1"/>
        </w:numPr>
        <w:spacing w:line="360" w:lineRule="auto"/>
        <w:ind w:left="0" w:right="115" w:firstLine="720"/>
        <w:rPr>
          <w:rFonts w:ascii="Times New Roman" w:hAnsi="Times New Roman" w:cs="Times New Roman"/>
          <w:sz w:val="24"/>
          <w:szCs w:val="24"/>
        </w:rPr>
      </w:pPr>
      <w:r w:rsidRPr="002907FF">
        <w:rPr>
          <w:rFonts w:ascii="Times New Roman" w:hAnsi="Times New Roman" w:cs="Times New Roman"/>
          <w:sz w:val="24"/>
          <w:szCs w:val="24"/>
        </w:rPr>
        <w:t>LGBTQI-GNC youth are particularly vulnerable to harassment and abuse when incarcerated.</w:t>
      </w:r>
      <w:r w:rsidR="001F4EA6">
        <w:rPr>
          <w:rStyle w:val="FootnoteReference"/>
          <w:rFonts w:ascii="Times New Roman" w:hAnsi="Times New Roman" w:cs="Times New Roman"/>
          <w:sz w:val="24"/>
          <w:szCs w:val="24"/>
        </w:rPr>
        <w:footnoteReference w:id="43"/>
      </w:r>
      <w:r w:rsidR="003B1CBC" w:rsidRPr="002907FF">
        <w:rPr>
          <w:rFonts w:ascii="Times New Roman" w:hAnsi="Times New Roman" w:cs="Times New Roman"/>
          <w:sz w:val="24"/>
          <w:szCs w:val="24"/>
        </w:rPr>
        <w:t xml:space="preserve"> </w:t>
      </w:r>
    </w:p>
    <w:p w14:paraId="48E97F96" w14:textId="41C3092E" w:rsidR="003B1CBC" w:rsidRPr="002907FF" w:rsidRDefault="00A404A2" w:rsidP="00A24675">
      <w:pPr>
        <w:pStyle w:val="ListParagraph"/>
        <w:numPr>
          <w:ilvl w:val="2"/>
          <w:numId w:val="1"/>
        </w:numPr>
        <w:spacing w:line="360" w:lineRule="auto"/>
        <w:ind w:left="0" w:right="115" w:firstLine="720"/>
        <w:rPr>
          <w:rFonts w:ascii="Times New Roman" w:hAnsi="Times New Roman" w:cs="Times New Roman"/>
          <w:sz w:val="24"/>
          <w:szCs w:val="24"/>
        </w:rPr>
      </w:pPr>
      <w:r w:rsidRPr="002907FF">
        <w:rPr>
          <w:rFonts w:ascii="Times New Roman" w:hAnsi="Times New Roman" w:cs="Times New Roman"/>
          <w:sz w:val="24"/>
          <w:szCs w:val="24"/>
        </w:rPr>
        <w:t>Some facilities automatically isolate LGBT</w:t>
      </w:r>
      <w:r w:rsidR="003B1CBC" w:rsidRPr="002907FF">
        <w:rPr>
          <w:rFonts w:ascii="Times New Roman" w:hAnsi="Times New Roman" w:cs="Times New Roman"/>
          <w:sz w:val="24"/>
          <w:szCs w:val="24"/>
        </w:rPr>
        <w:t>QI-GNC</w:t>
      </w:r>
      <w:r w:rsidRPr="002907FF">
        <w:rPr>
          <w:rFonts w:ascii="Times New Roman" w:hAnsi="Times New Roman" w:cs="Times New Roman"/>
          <w:sz w:val="24"/>
          <w:szCs w:val="24"/>
        </w:rPr>
        <w:t xml:space="preserve"> youth for their “protection” or due to a completely erroneous belief that LGBT</w:t>
      </w:r>
      <w:r w:rsidR="003B1CBC" w:rsidRPr="002907FF">
        <w:rPr>
          <w:rFonts w:ascii="Times New Roman" w:hAnsi="Times New Roman" w:cs="Times New Roman"/>
          <w:sz w:val="24"/>
          <w:szCs w:val="24"/>
        </w:rPr>
        <w:t>QI-GNC</w:t>
      </w:r>
      <w:r w:rsidRPr="002907FF">
        <w:rPr>
          <w:rFonts w:ascii="Times New Roman" w:hAnsi="Times New Roman" w:cs="Times New Roman"/>
          <w:sz w:val="24"/>
          <w:szCs w:val="24"/>
        </w:rPr>
        <w:t xml:space="preserve"> youth are sexual predators based on their sexual orientation or gender identity alone. Isolating LGBT</w:t>
      </w:r>
      <w:r w:rsidR="003B1CBC" w:rsidRPr="002907FF">
        <w:rPr>
          <w:rFonts w:ascii="Times New Roman" w:hAnsi="Times New Roman" w:cs="Times New Roman"/>
          <w:sz w:val="24"/>
          <w:szCs w:val="24"/>
        </w:rPr>
        <w:t>QI-GNC</w:t>
      </w:r>
      <w:r w:rsidRPr="002907FF">
        <w:rPr>
          <w:rFonts w:ascii="Times New Roman" w:hAnsi="Times New Roman" w:cs="Times New Roman"/>
          <w:sz w:val="24"/>
          <w:szCs w:val="24"/>
        </w:rPr>
        <w:t xml:space="preserve"> youth solely based on sexual orientation or gender identity not only violates their constitutional rights, but also harms their emotional wellbeing.</w:t>
      </w:r>
      <w:r w:rsidR="001F4EA6">
        <w:rPr>
          <w:rStyle w:val="FootnoteReference"/>
          <w:rFonts w:ascii="Times New Roman" w:hAnsi="Times New Roman" w:cs="Times New Roman"/>
          <w:sz w:val="24"/>
          <w:szCs w:val="24"/>
        </w:rPr>
        <w:footnoteReference w:id="44"/>
      </w:r>
      <w:r w:rsidR="003B1CBC" w:rsidRPr="002907FF">
        <w:rPr>
          <w:rFonts w:ascii="Times New Roman" w:hAnsi="Times New Roman" w:cs="Times New Roman"/>
          <w:sz w:val="24"/>
          <w:szCs w:val="24"/>
        </w:rPr>
        <w:t xml:space="preserve"> </w:t>
      </w:r>
    </w:p>
    <w:p w14:paraId="4833EBF2" w14:textId="7243F4C9" w:rsidR="006364B2" w:rsidRDefault="003B1CBC" w:rsidP="00094D34">
      <w:pPr>
        <w:pStyle w:val="ListParagraph"/>
        <w:numPr>
          <w:ilvl w:val="2"/>
          <w:numId w:val="1"/>
        </w:numPr>
        <w:spacing w:line="360" w:lineRule="auto"/>
        <w:ind w:left="0" w:right="115" w:firstLine="720"/>
        <w:rPr>
          <w:rFonts w:ascii="Times New Roman" w:hAnsi="Times New Roman" w:cs="Times New Roman"/>
          <w:sz w:val="24"/>
          <w:szCs w:val="24"/>
        </w:rPr>
      </w:pPr>
      <w:r w:rsidRPr="005C6A27">
        <w:rPr>
          <w:rFonts w:ascii="Times New Roman" w:hAnsi="Times New Roman" w:cs="Times New Roman"/>
          <w:sz w:val="24"/>
          <w:szCs w:val="24"/>
        </w:rPr>
        <w:t xml:space="preserve">At least one federal court has found that isolating LGBTQI-GNC youth was likely a violation of their due process rights.  </w:t>
      </w:r>
      <w:r w:rsidR="00A404A2" w:rsidRPr="00A24675">
        <w:rPr>
          <w:rFonts w:ascii="Times New Roman" w:hAnsi="Times New Roman" w:cs="Times New Roman"/>
          <w:sz w:val="24"/>
          <w:szCs w:val="24"/>
        </w:rPr>
        <w:t xml:space="preserve">In R.G. v. Koller, a groundbreaking case against the Hawai’i Youth Correctional Facility (HYCF), the court granted the plaintiff (a group of LGBT and LGBT-perceived youth)’s motion for a preliminary injunction, finding that the youth would likely prevail at trial in showing that HYCF violated their due process rights by putting </w:t>
      </w:r>
      <w:r w:rsidR="00A404A2" w:rsidRPr="00A24675">
        <w:rPr>
          <w:rFonts w:ascii="Times New Roman" w:hAnsi="Times New Roman" w:cs="Times New Roman"/>
          <w:sz w:val="24"/>
          <w:szCs w:val="24"/>
        </w:rPr>
        <w:lastRenderedPageBreak/>
        <w:t>them in isolation. Specifically, the court found that HYCF (1) failed to protect the plaintiffs from physical and psychological abuse, (2) used isolation as a means to protect LGBT youth from abuse, (3) failed to provide policies and training necessary to protect LGBT youth, (4) did not have adequate staffing and supervision or a functioning grievance system, and (5) failed to use a classification system that protects vulnerable youth.</w:t>
      </w:r>
      <w:r w:rsidR="00A32FFB">
        <w:rPr>
          <w:rStyle w:val="FootnoteReference"/>
          <w:rFonts w:ascii="Times New Roman" w:hAnsi="Times New Roman" w:cs="Times New Roman"/>
          <w:sz w:val="24"/>
          <w:szCs w:val="24"/>
        </w:rPr>
        <w:footnoteReference w:id="45"/>
      </w:r>
      <w:r w:rsidR="00C00DC7" w:rsidRPr="00A24675">
        <w:rPr>
          <w:rFonts w:ascii="Times New Roman" w:hAnsi="Times New Roman" w:cs="Times New Roman"/>
          <w:sz w:val="24"/>
          <w:szCs w:val="24"/>
        </w:rPr>
        <w:t xml:space="preserve"> </w:t>
      </w:r>
    </w:p>
    <w:p w14:paraId="0E735BEF" w14:textId="1D7025DC" w:rsidR="00C00DC7" w:rsidRPr="002907FF" w:rsidRDefault="00A404A2" w:rsidP="00A24675">
      <w:pPr>
        <w:pStyle w:val="ListParagraph"/>
        <w:numPr>
          <w:ilvl w:val="2"/>
          <w:numId w:val="1"/>
        </w:numPr>
        <w:spacing w:line="360" w:lineRule="auto"/>
        <w:ind w:left="0" w:right="115" w:firstLine="720"/>
        <w:rPr>
          <w:rFonts w:ascii="Times New Roman" w:hAnsi="Times New Roman" w:cs="Times New Roman"/>
          <w:sz w:val="24"/>
          <w:szCs w:val="24"/>
        </w:rPr>
      </w:pPr>
      <w:r w:rsidRPr="005C6A27">
        <w:rPr>
          <w:rFonts w:ascii="Times New Roman" w:hAnsi="Times New Roman" w:cs="Times New Roman"/>
          <w:sz w:val="24"/>
          <w:szCs w:val="24"/>
        </w:rPr>
        <w:t xml:space="preserve"> In a declaration by the medical expert in R.G. v. Koller, Dr. Robert Bidwell made a statement about the well-known negative psychological impact of long periods of isolation: “With respect to </w:t>
      </w:r>
      <w:proofErr w:type="gramStart"/>
      <w:r w:rsidRPr="005C6A27">
        <w:rPr>
          <w:rFonts w:ascii="Times New Roman" w:hAnsi="Times New Roman" w:cs="Times New Roman"/>
          <w:sz w:val="24"/>
          <w:szCs w:val="24"/>
        </w:rPr>
        <w:t>LGBT[</w:t>
      </w:r>
      <w:proofErr w:type="gramEnd"/>
      <w:r w:rsidRPr="005C6A27">
        <w:rPr>
          <w:rFonts w:ascii="Times New Roman" w:hAnsi="Times New Roman" w:cs="Times New Roman"/>
          <w:sz w:val="24"/>
          <w:szCs w:val="24"/>
        </w:rPr>
        <w:t>Q] youth, isolation may be perceived as punishment for being LGBT[Q], which evokes feelings of rejection and depression and may ma</w:t>
      </w:r>
      <w:r w:rsidRPr="00A24675">
        <w:rPr>
          <w:rFonts w:ascii="Times New Roman" w:hAnsi="Times New Roman" w:cs="Times New Roman"/>
          <w:sz w:val="24"/>
          <w:szCs w:val="24"/>
        </w:rPr>
        <w:t>nifest itself through a variety of physical symptoms ranging from headaches to self-mutilation.”</w:t>
      </w:r>
      <w:r w:rsidR="00A32FFB">
        <w:rPr>
          <w:rStyle w:val="FootnoteReference"/>
          <w:rFonts w:ascii="Times New Roman" w:hAnsi="Times New Roman" w:cs="Times New Roman"/>
          <w:sz w:val="24"/>
          <w:szCs w:val="24"/>
        </w:rPr>
        <w:footnoteReference w:id="46"/>
      </w:r>
      <w:r w:rsidR="00C00DC7" w:rsidRPr="00A24675">
        <w:rPr>
          <w:rFonts w:ascii="Times New Roman" w:hAnsi="Times New Roman" w:cs="Times New Roman"/>
          <w:sz w:val="24"/>
          <w:szCs w:val="24"/>
        </w:rPr>
        <w:t xml:space="preserve"> </w:t>
      </w:r>
    </w:p>
    <w:p w14:paraId="51F77CAA" w14:textId="77777777" w:rsidR="00C00DC7" w:rsidRPr="002907FF" w:rsidRDefault="00C00DC7" w:rsidP="0079003B">
      <w:pPr>
        <w:pStyle w:val="ListParagraph"/>
        <w:spacing w:line="360" w:lineRule="auto"/>
        <w:ind w:left="120"/>
        <w:rPr>
          <w:rFonts w:ascii="Times New Roman" w:hAnsi="Times New Roman" w:cs="Times New Roman"/>
          <w:b/>
          <w:sz w:val="24"/>
          <w:szCs w:val="24"/>
          <w:u w:val="single"/>
        </w:rPr>
      </w:pPr>
    </w:p>
    <w:p w14:paraId="1E766452" w14:textId="0ABF3EBC" w:rsidR="000E335B" w:rsidRPr="002907FF" w:rsidRDefault="000E335B" w:rsidP="0006488A">
      <w:pPr>
        <w:spacing w:line="360" w:lineRule="auto"/>
        <w:rPr>
          <w:rFonts w:ascii="Times New Roman" w:hAnsi="Times New Roman" w:cs="Times New Roman"/>
          <w:sz w:val="24"/>
          <w:szCs w:val="24"/>
        </w:rPr>
      </w:pPr>
      <w:r w:rsidRPr="002907FF">
        <w:rPr>
          <w:rFonts w:ascii="Times New Roman" w:hAnsi="Times New Roman" w:cs="Times New Roman"/>
          <w:sz w:val="24"/>
          <w:szCs w:val="24"/>
        </w:rPr>
        <w:t xml:space="preserve">WHEREFORE, Petitioner, respectfully, requests that Your Honor order </w:t>
      </w:r>
      <w:r w:rsidR="00B07CE3">
        <w:rPr>
          <w:rFonts w:ascii="Times New Roman" w:hAnsi="Times New Roman" w:cs="Times New Roman"/>
          <w:color w:val="231F20"/>
          <w:sz w:val="24"/>
          <w:szCs w:val="24"/>
        </w:rPr>
        <w:t>[the facility]</w:t>
      </w:r>
      <w:r w:rsidRPr="002907FF">
        <w:rPr>
          <w:rFonts w:ascii="Times New Roman" w:hAnsi="Times New Roman" w:cs="Times New Roman"/>
          <w:sz w:val="24"/>
          <w:szCs w:val="24"/>
        </w:rPr>
        <w:t xml:space="preserve"> to immediately remove </w:t>
      </w:r>
      <w:r w:rsidR="00094D34">
        <w:rPr>
          <w:rFonts w:ascii="Times New Roman" w:hAnsi="Times New Roman" w:cs="Times New Roman"/>
          <w:sz w:val="24"/>
          <w:szCs w:val="24"/>
        </w:rPr>
        <w:t>[</w:t>
      </w:r>
      <w:r w:rsidRPr="002907FF">
        <w:rPr>
          <w:rFonts w:ascii="Times New Roman" w:hAnsi="Times New Roman" w:cs="Times New Roman"/>
          <w:sz w:val="24"/>
          <w:szCs w:val="24"/>
        </w:rPr>
        <w:t>C.S.</w:t>
      </w:r>
      <w:r w:rsidR="00094D34">
        <w:rPr>
          <w:rFonts w:ascii="Times New Roman" w:hAnsi="Times New Roman" w:cs="Times New Roman"/>
          <w:sz w:val="24"/>
          <w:szCs w:val="24"/>
        </w:rPr>
        <w:t>]</w:t>
      </w:r>
      <w:r w:rsidRPr="002907FF">
        <w:rPr>
          <w:rFonts w:ascii="Times New Roman" w:hAnsi="Times New Roman" w:cs="Times New Roman"/>
          <w:sz w:val="24"/>
          <w:szCs w:val="24"/>
        </w:rPr>
        <w:t xml:space="preserve"> from solitary confinement and not to place </w:t>
      </w:r>
      <w:r w:rsidR="00094D34">
        <w:rPr>
          <w:rFonts w:ascii="Times New Roman" w:hAnsi="Times New Roman" w:cs="Times New Roman"/>
          <w:sz w:val="24"/>
          <w:szCs w:val="24"/>
        </w:rPr>
        <w:t>[</w:t>
      </w:r>
      <w:r w:rsidRPr="002907FF">
        <w:rPr>
          <w:rFonts w:ascii="Times New Roman" w:hAnsi="Times New Roman" w:cs="Times New Roman"/>
          <w:sz w:val="24"/>
          <w:szCs w:val="24"/>
        </w:rPr>
        <w:t>C.S.</w:t>
      </w:r>
      <w:r w:rsidR="00094D34">
        <w:rPr>
          <w:rFonts w:ascii="Times New Roman" w:hAnsi="Times New Roman" w:cs="Times New Roman"/>
          <w:sz w:val="24"/>
          <w:szCs w:val="24"/>
        </w:rPr>
        <w:t>]</w:t>
      </w:r>
      <w:r w:rsidRPr="002907FF">
        <w:rPr>
          <w:rFonts w:ascii="Times New Roman" w:hAnsi="Times New Roman" w:cs="Times New Roman"/>
          <w:sz w:val="24"/>
          <w:szCs w:val="24"/>
        </w:rPr>
        <w:t xml:space="preserve"> in solitary confinement or any type of involuntary isolation </w:t>
      </w:r>
      <w:r w:rsidR="00630F63" w:rsidRPr="002907FF">
        <w:rPr>
          <w:rFonts w:ascii="Times New Roman" w:hAnsi="Times New Roman" w:cs="Times New Roman"/>
          <w:sz w:val="24"/>
          <w:szCs w:val="24"/>
        </w:rPr>
        <w:t>except during sleeping hours</w:t>
      </w:r>
      <w:r w:rsidRPr="002907FF">
        <w:rPr>
          <w:rFonts w:ascii="Times New Roman" w:hAnsi="Times New Roman" w:cs="Times New Roman"/>
          <w:sz w:val="24"/>
          <w:szCs w:val="24"/>
        </w:rPr>
        <w:t xml:space="preserve">. </w:t>
      </w:r>
    </w:p>
    <w:p w14:paraId="3EF35A1B" w14:textId="77777777" w:rsidR="000E335B" w:rsidRPr="002907FF" w:rsidRDefault="000E335B" w:rsidP="0006488A">
      <w:pPr>
        <w:spacing w:line="360" w:lineRule="auto"/>
        <w:ind w:left="-110"/>
        <w:rPr>
          <w:rFonts w:ascii="Times New Roman" w:hAnsi="Times New Roman" w:cs="Times New Roman"/>
          <w:sz w:val="24"/>
          <w:szCs w:val="24"/>
        </w:rPr>
      </w:pPr>
    </w:p>
    <w:p w14:paraId="18D4A01E" w14:textId="77777777" w:rsidR="000E335B" w:rsidRPr="002907FF" w:rsidRDefault="000E335B" w:rsidP="0006488A">
      <w:pPr>
        <w:spacing w:line="360" w:lineRule="auto"/>
        <w:rPr>
          <w:rFonts w:ascii="Times New Roman" w:hAnsi="Times New Roman" w:cs="Times New Roman"/>
          <w:sz w:val="24"/>
          <w:szCs w:val="24"/>
        </w:rPr>
      </w:pPr>
      <w:r w:rsidRPr="002907FF">
        <w:rPr>
          <w:rFonts w:ascii="Times New Roman" w:hAnsi="Times New Roman" w:cs="Times New Roman"/>
          <w:sz w:val="24"/>
          <w:szCs w:val="24"/>
        </w:rPr>
        <w:tab/>
      </w:r>
      <w:r w:rsidRPr="002907FF">
        <w:rPr>
          <w:rFonts w:ascii="Times New Roman" w:hAnsi="Times New Roman" w:cs="Times New Roman"/>
          <w:sz w:val="24"/>
          <w:szCs w:val="24"/>
        </w:rPr>
        <w:tab/>
      </w:r>
      <w:r w:rsidRPr="002907FF">
        <w:rPr>
          <w:rFonts w:ascii="Times New Roman" w:hAnsi="Times New Roman" w:cs="Times New Roman"/>
          <w:sz w:val="24"/>
          <w:szCs w:val="24"/>
        </w:rPr>
        <w:tab/>
      </w:r>
      <w:r w:rsidRPr="002907FF">
        <w:rPr>
          <w:rFonts w:ascii="Times New Roman" w:hAnsi="Times New Roman" w:cs="Times New Roman"/>
          <w:sz w:val="24"/>
          <w:szCs w:val="24"/>
        </w:rPr>
        <w:tab/>
      </w:r>
      <w:r w:rsidRPr="002907FF">
        <w:rPr>
          <w:rFonts w:ascii="Times New Roman" w:hAnsi="Times New Roman" w:cs="Times New Roman"/>
          <w:sz w:val="24"/>
          <w:szCs w:val="24"/>
        </w:rPr>
        <w:tab/>
      </w:r>
      <w:r w:rsidRPr="002907FF">
        <w:rPr>
          <w:rFonts w:ascii="Times New Roman" w:hAnsi="Times New Roman" w:cs="Times New Roman"/>
          <w:sz w:val="24"/>
          <w:szCs w:val="24"/>
        </w:rPr>
        <w:tab/>
      </w:r>
      <w:r w:rsidRPr="002907FF">
        <w:rPr>
          <w:rFonts w:ascii="Times New Roman" w:hAnsi="Times New Roman" w:cs="Times New Roman"/>
          <w:sz w:val="24"/>
          <w:szCs w:val="24"/>
        </w:rPr>
        <w:tab/>
        <w:t>Respectfully Submitted,</w:t>
      </w:r>
    </w:p>
    <w:p w14:paraId="300F5E5D" w14:textId="77777777" w:rsidR="000E335B" w:rsidRPr="002907FF" w:rsidRDefault="000E335B" w:rsidP="0006488A">
      <w:pPr>
        <w:spacing w:line="360" w:lineRule="auto"/>
        <w:rPr>
          <w:rFonts w:ascii="Times New Roman" w:hAnsi="Times New Roman" w:cs="Times New Roman"/>
          <w:sz w:val="24"/>
          <w:szCs w:val="24"/>
        </w:rPr>
      </w:pPr>
    </w:p>
    <w:p w14:paraId="58A3E9DB" w14:textId="77777777" w:rsidR="000E335B" w:rsidRPr="002907FF" w:rsidRDefault="000E335B" w:rsidP="0006488A">
      <w:pPr>
        <w:spacing w:line="360" w:lineRule="auto"/>
        <w:rPr>
          <w:rFonts w:ascii="Times New Roman" w:hAnsi="Times New Roman" w:cs="Times New Roman"/>
          <w:sz w:val="24"/>
          <w:szCs w:val="24"/>
          <w:u w:val="single"/>
        </w:rPr>
      </w:pPr>
      <w:r w:rsidRPr="002907FF">
        <w:rPr>
          <w:rFonts w:ascii="Times New Roman" w:hAnsi="Times New Roman" w:cs="Times New Roman"/>
          <w:sz w:val="24"/>
          <w:szCs w:val="24"/>
        </w:rPr>
        <w:tab/>
      </w:r>
      <w:r w:rsidRPr="002907FF">
        <w:rPr>
          <w:rFonts w:ascii="Times New Roman" w:hAnsi="Times New Roman" w:cs="Times New Roman"/>
          <w:sz w:val="24"/>
          <w:szCs w:val="24"/>
        </w:rPr>
        <w:tab/>
      </w:r>
      <w:r w:rsidRPr="002907FF">
        <w:rPr>
          <w:rFonts w:ascii="Times New Roman" w:hAnsi="Times New Roman" w:cs="Times New Roman"/>
          <w:sz w:val="24"/>
          <w:szCs w:val="24"/>
        </w:rPr>
        <w:tab/>
      </w:r>
      <w:r w:rsidRPr="002907FF">
        <w:rPr>
          <w:rFonts w:ascii="Times New Roman" w:hAnsi="Times New Roman" w:cs="Times New Roman"/>
          <w:sz w:val="24"/>
          <w:szCs w:val="24"/>
        </w:rPr>
        <w:tab/>
      </w:r>
      <w:r w:rsidRPr="002907FF">
        <w:rPr>
          <w:rFonts w:ascii="Times New Roman" w:hAnsi="Times New Roman" w:cs="Times New Roman"/>
          <w:sz w:val="24"/>
          <w:szCs w:val="24"/>
        </w:rPr>
        <w:tab/>
      </w:r>
      <w:r w:rsidRPr="002907FF">
        <w:rPr>
          <w:rFonts w:ascii="Times New Roman" w:hAnsi="Times New Roman" w:cs="Times New Roman"/>
          <w:sz w:val="24"/>
          <w:szCs w:val="24"/>
        </w:rPr>
        <w:tab/>
      </w:r>
      <w:r w:rsidRPr="002907FF">
        <w:rPr>
          <w:rFonts w:ascii="Times New Roman" w:hAnsi="Times New Roman" w:cs="Times New Roman"/>
          <w:sz w:val="24"/>
          <w:szCs w:val="24"/>
        </w:rPr>
        <w:tab/>
      </w:r>
      <w:r w:rsidRPr="002907FF">
        <w:rPr>
          <w:rFonts w:ascii="Times New Roman" w:hAnsi="Times New Roman" w:cs="Times New Roman"/>
          <w:sz w:val="24"/>
          <w:szCs w:val="24"/>
          <w:u w:val="single"/>
        </w:rPr>
        <w:tab/>
      </w:r>
      <w:r w:rsidRPr="002907FF">
        <w:rPr>
          <w:rFonts w:ascii="Times New Roman" w:hAnsi="Times New Roman" w:cs="Times New Roman"/>
          <w:sz w:val="24"/>
          <w:szCs w:val="24"/>
          <w:u w:val="single"/>
        </w:rPr>
        <w:tab/>
      </w:r>
      <w:r w:rsidRPr="002907FF">
        <w:rPr>
          <w:rFonts w:ascii="Times New Roman" w:hAnsi="Times New Roman" w:cs="Times New Roman"/>
          <w:sz w:val="24"/>
          <w:szCs w:val="24"/>
          <w:u w:val="single"/>
        </w:rPr>
        <w:tab/>
      </w:r>
      <w:r w:rsidRPr="002907FF">
        <w:rPr>
          <w:rFonts w:ascii="Times New Roman" w:hAnsi="Times New Roman" w:cs="Times New Roman"/>
          <w:sz w:val="24"/>
          <w:szCs w:val="24"/>
          <w:u w:val="single"/>
        </w:rPr>
        <w:tab/>
      </w:r>
    </w:p>
    <w:p w14:paraId="234F48C2" w14:textId="77777777" w:rsidR="009D1C89" w:rsidRPr="002907FF" w:rsidRDefault="009D1C89" w:rsidP="0006488A">
      <w:pPr>
        <w:spacing w:line="360" w:lineRule="auto"/>
        <w:rPr>
          <w:rFonts w:ascii="Times New Roman" w:hAnsi="Times New Roman" w:cs="Times New Roman"/>
          <w:sz w:val="24"/>
          <w:szCs w:val="24"/>
        </w:rPr>
      </w:pPr>
    </w:p>
    <w:sectPr w:rsidR="009D1C89" w:rsidRPr="002907F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4A77B" w14:textId="77777777" w:rsidR="00F80004" w:rsidRDefault="00F80004" w:rsidP="00E070CD">
      <w:r>
        <w:separator/>
      </w:r>
    </w:p>
  </w:endnote>
  <w:endnote w:type="continuationSeparator" w:id="0">
    <w:p w14:paraId="519C96F0" w14:textId="77777777" w:rsidR="00F80004" w:rsidRDefault="00F80004" w:rsidP="00E0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EACB0" w14:textId="77777777" w:rsidR="00F80004" w:rsidRDefault="00F80004" w:rsidP="00E070CD">
      <w:r>
        <w:separator/>
      </w:r>
    </w:p>
  </w:footnote>
  <w:footnote w:type="continuationSeparator" w:id="0">
    <w:p w14:paraId="74E2B20C" w14:textId="77777777" w:rsidR="00F80004" w:rsidRDefault="00F80004" w:rsidP="00E070CD">
      <w:r>
        <w:continuationSeparator/>
      </w:r>
    </w:p>
  </w:footnote>
  <w:footnote w:id="1">
    <w:p w14:paraId="4085A207" w14:textId="5BCDE3FE" w:rsidR="004B087D" w:rsidRPr="00A32FFB" w:rsidRDefault="004B087D" w:rsidP="005C6A27">
      <w:pPr>
        <w:widowControl/>
        <w:autoSpaceDE w:val="0"/>
        <w:autoSpaceDN w:val="0"/>
        <w:adjustRightInd w:val="0"/>
        <w:rPr>
          <w:rFonts w:ascii="Times New Roman" w:hAnsi="Times New Roman" w:cs="Times New Roman"/>
          <w:sz w:val="20"/>
          <w:szCs w:val="20"/>
        </w:rPr>
      </w:pPr>
      <w:r w:rsidRPr="00A32FFB">
        <w:rPr>
          <w:rStyle w:val="FootnoteReference"/>
          <w:rFonts w:ascii="Times New Roman" w:hAnsi="Times New Roman" w:cs="Times New Roman"/>
          <w:sz w:val="20"/>
          <w:szCs w:val="20"/>
        </w:rPr>
        <w:footnoteRef/>
      </w:r>
      <w:r w:rsidRPr="00A32FFB">
        <w:rPr>
          <w:rFonts w:ascii="Times New Roman" w:hAnsi="Times New Roman" w:cs="Times New Roman"/>
          <w:sz w:val="20"/>
          <w:szCs w:val="20"/>
        </w:rPr>
        <w:t xml:space="preserve"> </w:t>
      </w:r>
      <w:r w:rsidRPr="00A32FFB">
        <w:rPr>
          <w:rFonts w:ascii="Times New Roman" w:hAnsi="Times New Roman" w:cs="Times New Roman"/>
          <w:color w:val="231F20"/>
          <w:sz w:val="20"/>
          <w:szCs w:val="20"/>
        </w:rPr>
        <w:t xml:space="preserve">Cf. </w:t>
      </w:r>
      <w:r w:rsidRPr="00605E0C">
        <w:rPr>
          <w:rFonts w:ascii="Times New Roman" w:hAnsi="Times New Roman" w:cs="Times New Roman"/>
          <w:color w:val="231F20"/>
          <w:sz w:val="20"/>
          <w:szCs w:val="20"/>
        </w:rPr>
        <w:t>Peoples v. Annucci</w:t>
      </w:r>
      <w:r w:rsidRPr="00A32FFB">
        <w:rPr>
          <w:rFonts w:ascii="Times New Roman" w:hAnsi="Times New Roman" w:cs="Times New Roman"/>
          <w:color w:val="231F20"/>
          <w:sz w:val="20"/>
          <w:szCs w:val="20"/>
        </w:rPr>
        <w:t>, 180 F. Supp. 3d 294, 299 (S.D.N.Y. 2016) (</w:t>
      </w:r>
      <w:r w:rsidR="00605E0C">
        <w:rPr>
          <w:rFonts w:ascii="Times New Roman" w:hAnsi="Times New Roman" w:cs="Times New Roman"/>
          <w:color w:val="231F20"/>
          <w:sz w:val="20"/>
          <w:szCs w:val="20"/>
        </w:rPr>
        <w:t>“</w:t>
      </w:r>
      <w:r w:rsidRPr="00A32FFB">
        <w:rPr>
          <w:rFonts w:ascii="Times New Roman" w:hAnsi="Times New Roman" w:cs="Times New Roman"/>
          <w:color w:val="231F20"/>
          <w:sz w:val="20"/>
          <w:szCs w:val="20"/>
        </w:rPr>
        <w:t>After even relatively brief periods of solitary confinement, inmates have exhibited systems such as . . . hallucinations, increased anxiety, lack of impulse control, severe and chronic depression, . . . sleep problems, and depressed brain functioning.</w:t>
      </w:r>
      <w:r w:rsidR="00605E0C">
        <w:rPr>
          <w:rFonts w:ascii="Times New Roman" w:hAnsi="Times New Roman" w:cs="Times New Roman"/>
          <w:color w:val="231F20"/>
          <w:sz w:val="20"/>
          <w:szCs w:val="20"/>
        </w:rPr>
        <w:t>’</w:t>
      </w:r>
      <w:r w:rsidRPr="00A32FFB">
        <w:rPr>
          <w:rFonts w:ascii="Times New Roman" w:hAnsi="Times New Roman" w:cs="Times New Roman"/>
          <w:color w:val="231F20"/>
          <w:sz w:val="20"/>
          <w:szCs w:val="20"/>
        </w:rPr>
        <w:t xml:space="preserve">). </w:t>
      </w:r>
    </w:p>
  </w:footnote>
  <w:footnote w:id="2">
    <w:p w14:paraId="61A5B511" w14:textId="04B05DE5" w:rsidR="004B087D" w:rsidRPr="00A32FFB" w:rsidRDefault="004B087D" w:rsidP="00E070CD">
      <w:pPr>
        <w:pStyle w:val="FootnoteText"/>
        <w:rPr>
          <w:rFonts w:ascii="Times New Roman" w:hAnsi="Times New Roman" w:cs="Times New Roman"/>
          <w:color w:val="000000" w:themeColor="text1"/>
        </w:rPr>
      </w:pPr>
      <w:r w:rsidRPr="00A32FFB">
        <w:rPr>
          <w:rStyle w:val="FootnoteReference"/>
          <w:rFonts w:ascii="Times New Roman" w:hAnsi="Times New Roman" w:cs="Times New Roman"/>
        </w:rPr>
        <w:footnoteRef/>
      </w:r>
      <w:r w:rsidRPr="00A32FFB">
        <w:rPr>
          <w:rFonts w:ascii="Times New Roman" w:hAnsi="Times New Roman" w:cs="Times New Roman"/>
        </w:rPr>
        <w:t xml:space="preserve"> Juve</w:t>
      </w:r>
      <w:r w:rsidRPr="00A32FFB">
        <w:rPr>
          <w:rFonts w:ascii="Times New Roman" w:hAnsi="Times New Roman" w:cs="Times New Roman"/>
          <w:color w:val="000000" w:themeColor="text1"/>
        </w:rPr>
        <w:t xml:space="preserve">nile Justice Reform Comm., </w:t>
      </w:r>
      <w:r w:rsidRPr="00A32FFB">
        <w:rPr>
          <w:rFonts w:ascii="Times New Roman" w:hAnsi="Times New Roman" w:cs="Times New Roman"/>
          <w:i/>
          <w:color w:val="000000" w:themeColor="text1"/>
        </w:rPr>
        <w:t xml:space="preserve">Policy Statement: Solitary Confinement of Juvenile </w:t>
      </w:r>
      <w:proofErr w:type="gramStart"/>
      <w:r w:rsidRPr="00A32FFB">
        <w:rPr>
          <w:rFonts w:ascii="Times New Roman" w:hAnsi="Times New Roman" w:cs="Times New Roman"/>
          <w:i/>
          <w:color w:val="000000" w:themeColor="text1"/>
        </w:rPr>
        <w:t>Offenders</w:t>
      </w:r>
      <w:r w:rsidRPr="00A32FFB">
        <w:rPr>
          <w:rFonts w:ascii="Times New Roman" w:hAnsi="Times New Roman" w:cs="Times New Roman"/>
          <w:color w:val="000000" w:themeColor="text1"/>
        </w:rPr>
        <w:t>,</w:t>
      </w:r>
      <w:proofErr w:type="gramEnd"/>
      <w:r w:rsidRPr="00A32FFB">
        <w:rPr>
          <w:rFonts w:ascii="Times New Roman" w:hAnsi="Times New Roman" w:cs="Times New Roman"/>
          <w:color w:val="000000" w:themeColor="text1"/>
        </w:rPr>
        <w:t xml:space="preserve"> </w:t>
      </w:r>
      <w:r w:rsidRPr="00A32FFB">
        <w:rPr>
          <w:rFonts w:ascii="Times New Roman" w:hAnsi="Times New Roman" w:cs="Times New Roman"/>
          <w:smallCaps/>
          <w:color w:val="000000" w:themeColor="text1"/>
        </w:rPr>
        <w:t xml:space="preserve">Am. </w:t>
      </w:r>
      <w:proofErr w:type="gramStart"/>
      <w:r w:rsidRPr="00A32FFB">
        <w:rPr>
          <w:rFonts w:ascii="Times New Roman" w:hAnsi="Times New Roman" w:cs="Times New Roman"/>
          <w:smallCaps/>
          <w:color w:val="000000" w:themeColor="text1"/>
        </w:rPr>
        <w:t>Academy of Child &amp; Adolescent Psychiatry</w:t>
      </w:r>
      <w:r w:rsidRPr="00A32FFB">
        <w:rPr>
          <w:rFonts w:ascii="Times New Roman" w:hAnsi="Times New Roman" w:cs="Times New Roman"/>
          <w:color w:val="000000" w:themeColor="text1"/>
        </w:rPr>
        <w:t xml:space="preserve"> (Apr. 2012), http://www.aacap.org/aacap/policy_statements/</w:t>
      </w:r>
      <w:r w:rsidRPr="00A32FFB">
        <w:rPr>
          <w:rFonts w:ascii="Times New Roman" w:hAnsi="Times New Roman" w:cs="Times New Roman"/>
          <w:color w:val="000000" w:themeColor="text1"/>
        </w:rPr>
        <w:br/>
        <w:t>2012/solitary_confinement_of_juvenile_offenders.aspx.</w:t>
      </w:r>
      <w:proofErr w:type="gramEnd"/>
      <w:r w:rsidRPr="00A32FFB">
        <w:rPr>
          <w:rFonts w:ascii="Times New Roman" w:hAnsi="Times New Roman" w:cs="Times New Roman"/>
          <w:color w:val="000000" w:themeColor="text1"/>
        </w:rPr>
        <w:t xml:space="preserve"> </w:t>
      </w:r>
    </w:p>
  </w:footnote>
  <w:footnote w:id="3">
    <w:p w14:paraId="2D2034CE" w14:textId="4E0CBFA8" w:rsidR="004B087D" w:rsidRPr="00A32FFB" w:rsidRDefault="004B087D" w:rsidP="00E070CD">
      <w:pPr>
        <w:pStyle w:val="FootnoteText"/>
        <w:rPr>
          <w:rFonts w:ascii="Times New Roman" w:hAnsi="Times New Roman" w:cs="Times New Roman"/>
          <w:color w:val="000000" w:themeColor="text1"/>
        </w:rPr>
      </w:pPr>
      <w:r w:rsidRPr="00A32FFB">
        <w:rPr>
          <w:rStyle w:val="FootnoteReference"/>
          <w:rFonts w:ascii="Times New Roman" w:hAnsi="Times New Roman" w:cs="Times New Roman"/>
          <w:color w:val="000000" w:themeColor="text1"/>
        </w:rPr>
        <w:footnoteRef/>
      </w:r>
      <w:r w:rsidRPr="00A32FFB">
        <w:rPr>
          <w:rFonts w:ascii="Times New Roman" w:hAnsi="Times New Roman" w:cs="Times New Roman"/>
          <w:color w:val="000000" w:themeColor="text1"/>
        </w:rPr>
        <w:t xml:space="preserve"> Brief of Medical and Other Scientific and Health-Related Professionals as Amici Curiae in Support of Respondents and Affirmance at X, Ziglar v. Abbasi, Nos. 15-1358, 15-1359 &amp; 15-1363 (U.S.  </w:t>
      </w:r>
      <w:proofErr w:type="gramStart"/>
      <w:r w:rsidRPr="00A32FFB">
        <w:rPr>
          <w:rFonts w:ascii="Times New Roman" w:hAnsi="Times New Roman" w:cs="Times New Roman"/>
          <w:color w:val="000000" w:themeColor="text1"/>
        </w:rPr>
        <w:t>Dec. 22</w:t>
      </w:r>
      <w:r w:rsidR="00605E0C">
        <w:rPr>
          <w:rFonts w:ascii="Times New Roman" w:hAnsi="Times New Roman" w:cs="Times New Roman"/>
          <w:color w:val="000000" w:themeColor="text1"/>
        </w:rPr>
        <w:t xml:space="preserve">, 2016), </w:t>
      </w:r>
      <w:r w:rsidRPr="00A32FFB">
        <w:rPr>
          <w:rFonts w:ascii="Times New Roman" w:hAnsi="Times New Roman" w:cs="Times New Roman"/>
          <w:color w:val="000000" w:themeColor="text1"/>
        </w:rPr>
        <w:t>http://solitaryconfineent.org/uploads/Istanbul_expert_statement_on_sc.pdf.</w:t>
      </w:r>
      <w:proofErr w:type="gramEnd"/>
    </w:p>
  </w:footnote>
  <w:footnote w:id="4">
    <w:p w14:paraId="47967E54" w14:textId="3C170BB8" w:rsidR="004B087D" w:rsidRPr="00A32FFB" w:rsidRDefault="004B087D" w:rsidP="00E070CD">
      <w:pPr>
        <w:pStyle w:val="FootnoteText"/>
        <w:rPr>
          <w:rFonts w:ascii="Times New Roman" w:hAnsi="Times New Roman" w:cs="Times New Roman"/>
          <w:color w:val="000000" w:themeColor="text1"/>
        </w:rPr>
      </w:pPr>
      <w:r w:rsidRPr="00A32FFB">
        <w:rPr>
          <w:rStyle w:val="FootnoteReference"/>
          <w:rFonts w:ascii="Times New Roman" w:hAnsi="Times New Roman" w:cs="Times New Roman"/>
          <w:color w:val="000000" w:themeColor="text1"/>
        </w:rPr>
        <w:footnoteRef/>
      </w:r>
      <w:r w:rsidRPr="00A32FFB">
        <w:rPr>
          <w:rFonts w:ascii="Times New Roman" w:hAnsi="Times New Roman" w:cs="Times New Roman"/>
          <w:color w:val="000000" w:themeColor="text1"/>
        </w:rPr>
        <w:t xml:space="preserve"> Lindsay M. Hayes, </w:t>
      </w:r>
      <w:r w:rsidRPr="00A32FFB">
        <w:rPr>
          <w:rFonts w:ascii="Times New Roman" w:hAnsi="Times New Roman" w:cs="Times New Roman"/>
          <w:i/>
          <w:color w:val="000000" w:themeColor="text1"/>
        </w:rPr>
        <w:t>Juvenile Suicide in Confinement: A National Survey</w:t>
      </w:r>
      <w:r w:rsidRPr="00A32FFB">
        <w:rPr>
          <w:rFonts w:ascii="Times New Roman" w:hAnsi="Times New Roman" w:cs="Times New Roman"/>
          <w:color w:val="000000" w:themeColor="text1"/>
        </w:rPr>
        <w:t>, O</w:t>
      </w:r>
      <w:r w:rsidR="00605E0C">
        <w:rPr>
          <w:rFonts w:ascii="Times New Roman" w:hAnsi="Times New Roman" w:cs="Times New Roman"/>
          <w:color w:val="000000" w:themeColor="text1"/>
        </w:rPr>
        <w:t xml:space="preserve">ffice of Juvenile Justice and Delinquency Prevention, Dep’t of Justice at 27 </w:t>
      </w:r>
      <w:r w:rsidRPr="00A32FFB">
        <w:rPr>
          <w:rFonts w:ascii="Times New Roman" w:hAnsi="Times New Roman" w:cs="Times New Roman"/>
          <w:color w:val="000000" w:themeColor="text1"/>
        </w:rPr>
        <w:t>(Feb. 2009), https://www.ncjrs.gov/pdffiles1/ojjdp/213691.pdf.</w:t>
      </w:r>
    </w:p>
  </w:footnote>
  <w:footnote w:id="5">
    <w:p w14:paraId="73793EE5" w14:textId="6AAB222F" w:rsidR="00D92846" w:rsidRPr="00A32FFB" w:rsidRDefault="00D92846" w:rsidP="00D92846">
      <w:pPr>
        <w:rPr>
          <w:rFonts w:ascii="Times New Roman" w:hAnsi="Times New Roman" w:cs="Times New Roman"/>
          <w:color w:val="000000" w:themeColor="text1"/>
          <w:sz w:val="20"/>
          <w:szCs w:val="20"/>
        </w:rPr>
      </w:pPr>
      <w:r w:rsidRPr="00A32FFB">
        <w:rPr>
          <w:rStyle w:val="FootnoteReference"/>
          <w:rFonts w:ascii="Times New Roman" w:hAnsi="Times New Roman" w:cs="Times New Roman"/>
          <w:color w:val="000000" w:themeColor="text1"/>
          <w:sz w:val="20"/>
          <w:szCs w:val="20"/>
        </w:rPr>
        <w:footnoteRef/>
      </w:r>
      <w:r w:rsidRPr="00A32FFB">
        <w:rPr>
          <w:rFonts w:ascii="Times New Roman" w:hAnsi="Times New Roman" w:cs="Times New Roman"/>
          <w:color w:val="000000" w:themeColor="text1"/>
          <w:sz w:val="20"/>
          <w:szCs w:val="20"/>
        </w:rPr>
        <w:t xml:space="preserve"> Jennie L. Shufelt &amp; Joseph J. Cocozza, </w:t>
      </w:r>
      <w:r w:rsidRPr="00A32FFB">
        <w:rPr>
          <w:rFonts w:ascii="Times New Roman" w:hAnsi="Times New Roman" w:cs="Times New Roman"/>
          <w:i/>
          <w:color w:val="000000" w:themeColor="text1"/>
          <w:sz w:val="20"/>
          <w:szCs w:val="20"/>
        </w:rPr>
        <w:t>Youth with Mental Health Disorders in the Juvenile Justice System: Results from a Multi-State Prevalence Study</w:t>
      </w:r>
      <w:r w:rsidRPr="00A32FFB">
        <w:rPr>
          <w:rFonts w:ascii="Times New Roman" w:hAnsi="Times New Roman" w:cs="Times New Roman"/>
          <w:color w:val="000000" w:themeColor="text1"/>
          <w:sz w:val="20"/>
          <w:szCs w:val="20"/>
        </w:rPr>
        <w:t xml:space="preserve"> </w:t>
      </w:r>
      <w:r w:rsidR="00605E0C">
        <w:rPr>
          <w:rFonts w:ascii="Times New Roman" w:hAnsi="Times New Roman" w:cs="Times New Roman"/>
          <w:color w:val="000000" w:themeColor="text1"/>
          <w:sz w:val="20"/>
          <w:szCs w:val="20"/>
        </w:rPr>
        <w:t xml:space="preserve">2 </w:t>
      </w:r>
      <w:r w:rsidRPr="00A32FFB">
        <w:rPr>
          <w:rFonts w:ascii="Times New Roman" w:hAnsi="Times New Roman" w:cs="Times New Roman"/>
          <w:color w:val="000000" w:themeColor="text1"/>
          <w:sz w:val="20"/>
          <w:szCs w:val="20"/>
        </w:rPr>
        <w:t>(Nat’l Ctr. for Mental Health &amp; Juvenile Justice,</w:t>
      </w:r>
      <w:r w:rsidR="00605E0C">
        <w:rPr>
          <w:rFonts w:ascii="Times New Roman" w:hAnsi="Times New Roman" w:cs="Times New Roman"/>
          <w:color w:val="000000" w:themeColor="text1"/>
          <w:sz w:val="20"/>
          <w:szCs w:val="20"/>
        </w:rPr>
        <w:t xml:space="preserve"> Delmar, N.Y. </w:t>
      </w:r>
      <w:r w:rsidR="00647455" w:rsidRPr="00A32FFB">
        <w:rPr>
          <w:rFonts w:ascii="Times New Roman" w:hAnsi="Times New Roman" w:cs="Times New Roman"/>
          <w:color w:val="000000" w:themeColor="text1"/>
          <w:sz w:val="20"/>
          <w:szCs w:val="20"/>
        </w:rPr>
        <w:t>June 2006</w:t>
      </w:r>
      <w:r w:rsidR="00605E0C">
        <w:rPr>
          <w:rFonts w:ascii="Times New Roman" w:hAnsi="Times New Roman" w:cs="Times New Roman"/>
          <w:color w:val="000000" w:themeColor="text1"/>
          <w:sz w:val="20"/>
          <w:szCs w:val="20"/>
        </w:rPr>
        <w:t>)</w:t>
      </w:r>
      <w:r w:rsidR="00647455" w:rsidRPr="00A32FFB">
        <w:rPr>
          <w:rFonts w:ascii="Times New Roman" w:hAnsi="Times New Roman" w:cs="Times New Roman"/>
          <w:color w:val="000000" w:themeColor="text1"/>
          <w:sz w:val="20"/>
          <w:szCs w:val="20"/>
        </w:rPr>
        <w:t>.</w:t>
      </w:r>
    </w:p>
  </w:footnote>
  <w:footnote w:id="6">
    <w:p w14:paraId="0D6EC3FE" w14:textId="424B4EA6" w:rsidR="00D92846" w:rsidRPr="00A32FFB" w:rsidRDefault="00D92846" w:rsidP="00D92846">
      <w:pPr>
        <w:pStyle w:val="FootnoteText"/>
        <w:rPr>
          <w:rFonts w:ascii="Times New Roman" w:hAnsi="Times New Roman" w:cs="Times New Roman"/>
          <w:color w:val="000000" w:themeColor="text1"/>
        </w:rPr>
      </w:pPr>
      <w:r w:rsidRPr="00A32FFB">
        <w:rPr>
          <w:rStyle w:val="FootnoteReference"/>
          <w:rFonts w:ascii="Times New Roman" w:hAnsi="Times New Roman" w:cs="Times New Roman"/>
          <w:color w:val="000000" w:themeColor="text1"/>
        </w:rPr>
        <w:footnoteRef/>
      </w:r>
      <w:r w:rsidRPr="00A32FFB">
        <w:rPr>
          <w:rFonts w:ascii="Times New Roman" w:hAnsi="Times New Roman" w:cs="Times New Roman"/>
          <w:color w:val="000000" w:themeColor="text1"/>
        </w:rPr>
        <w:t xml:space="preserve"> </w:t>
      </w:r>
      <w:r w:rsidRPr="00A32FFB">
        <w:rPr>
          <w:rFonts w:ascii="Times New Roman" w:eastAsia="Calibri" w:hAnsi="Times New Roman" w:cs="Times New Roman"/>
          <w:color w:val="000000" w:themeColor="text1"/>
        </w:rPr>
        <w:t xml:space="preserve">American Academy of Child and Adolescent Psychiatry, Juvenile Justice Reform Committee, </w:t>
      </w:r>
      <w:r w:rsidRPr="00A32FFB">
        <w:rPr>
          <w:rFonts w:ascii="Times New Roman" w:eastAsia="Calibri" w:hAnsi="Times New Roman" w:cs="Times New Roman"/>
          <w:i/>
          <w:color w:val="000000" w:themeColor="text1"/>
        </w:rPr>
        <w:t xml:space="preserve">Solitary Confinement of Juvenile Offenders </w:t>
      </w:r>
      <w:r w:rsidRPr="00A32FFB">
        <w:rPr>
          <w:rFonts w:ascii="Times New Roman" w:eastAsia="Calibri" w:hAnsi="Times New Roman" w:cs="Times New Roman"/>
          <w:color w:val="000000" w:themeColor="text1"/>
        </w:rPr>
        <w:t xml:space="preserve">(Apr. 2012), </w:t>
      </w:r>
    </w:p>
    <w:p w14:paraId="6D6190DB" w14:textId="77777777" w:rsidR="00D92846" w:rsidRPr="00A32FFB" w:rsidRDefault="00805102" w:rsidP="00D92846">
      <w:pPr>
        <w:pStyle w:val="FootnoteText"/>
        <w:rPr>
          <w:rFonts w:ascii="Times New Roman" w:hAnsi="Times New Roman" w:cs="Times New Roman"/>
          <w:color w:val="000000" w:themeColor="text1"/>
        </w:rPr>
      </w:pPr>
      <w:hyperlink r:id="rId1" w:history="1">
        <w:r w:rsidR="00D92846" w:rsidRPr="00A32FFB">
          <w:rPr>
            <w:rStyle w:val="Hyperlink"/>
            <w:rFonts w:ascii="Times New Roman" w:hAnsi="Times New Roman" w:cs="Times New Roman"/>
            <w:color w:val="000000" w:themeColor="text1"/>
            <w:u w:val="none"/>
          </w:rPr>
          <w:t>http://www.aacap.org/cs/root/policy_statements/solitary_confinement_of_juvenile_offenders</w:t>
        </w:r>
      </w:hyperlink>
      <w:r w:rsidR="00D92846" w:rsidRPr="00A32FFB">
        <w:rPr>
          <w:rFonts w:ascii="Times New Roman" w:hAnsi="Times New Roman" w:cs="Times New Roman"/>
          <w:color w:val="000000" w:themeColor="text1"/>
        </w:rPr>
        <w:t>.</w:t>
      </w:r>
    </w:p>
  </w:footnote>
  <w:footnote w:id="7">
    <w:p w14:paraId="52FF1A7E" w14:textId="5E150D85" w:rsidR="00D92846" w:rsidRPr="00A32FFB" w:rsidRDefault="00D92846" w:rsidP="00D92846">
      <w:pPr>
        <w:autoSpaceDE w:val="0"/>
        <w:autoSpaceDN w:val="0"/>
        <w:adjustRightInd w:val="0"/>
        <w:rPr>
          <w:rFonts w:ascii="Times New Roman" w:hAnsi="Times New Roman" w:cs="Times New Roman"/>
          <w:color w:val="000000" w:themeColor="text1"/>
          <w:sz w:val="20"/>
          <w:szCs w:val="20"/>
        </w:rPr>
      </w:pPr>
      <w:r w:rsidRPr="00A32FFB">
        <w:rPr>
          <w:rStyle w:val="FootnoteReference"/>
          <w:rFonts w:ascii="Times New Roman" w:hAnsi="Times New Roman" w:cs="Times New Roman"/>
          <w:color w:val="000000" w:themeColor="text1"/>
          <w:sz w:val="20"/>
          <w:szCs w:val="20"/>
        </w:rPr>
        <w:footnoteRef/>
      </w:r>
      <w:r w:rsidRPr="00A32FFB">
        <w:rPr>
          <w:rFonts w:ascii="Times New Roman" w:hAnsi="Times New Roman" w:cs="Times New Roman"/>
          <w:color w:val="000000" w:themeColor="text1"/>
          <w:sz w:val="20"/>
          <w:szCs w:val="20"/>
        </w:rPr>
        <w:t xml:space="preserve"> Press Release, American Psychiatric Association, </w:t>
      </w:r>
      <w:proofErr w:type="gramStart"/>
      <w:r w:rsidRPr="00A32FFB">
        <w:rPr>
          <w:rFonts w:ascii="Times New Roman" w:hAnsi="Times New Roman" w:cs="Times New Roman"/>
          <w:color w:val="000000" w:themeColor="text1"/>
          <w:sz w:val="20"/>
          <w:szCs w:val="20"/>
        </w:rPr>
        <w:t>Incarcerated</w:t>
      </w:r>
      <w:proofErr w:type="gramEnd"/>
      <w:r w:rsidRPr="00A32FFB">
        <w:rPr>
          <w:rFonts w:ascii="Times New Roman" w:hAnsi="Times New Roman" w:cs="Times New Roman"/>
          <w:color w:val="000000" w:themeColor="text1"/>
          <w:sz w:val="20"/>
          <w:szCs w:val="20"/>
        </w:rPr>
        <w:t xml:space="preserve"> Juveniles Belong in Juvenile Facilities (Feb. 27, 2009), </w:t>
      </w:r>
      <w:hyperlink r:id="rId2" w:history="1">
        <w:r w:rsidRPr="00A32FFB">
          <w:rPr>
            <w:rStyle w:val="Hyperlink"/>
            <w:rFonts w:ascii="Times New Roman" w:hAnsi="Times New Roman" w:cs="Times New Roman"/>
            <w:color w:val="000000" w:themeColor="text1"/>
            <w:sz w:val="20"/>
            <w:szCs w:val="20"/>
            <w:u w:val="none"/>
          </w:rPr>
          <w:t>http://www.psych.org/MainMenu/Newsroom/NewsReleases/2009NewsReleases/IncarceratedJuveniles.aspx</w:t>
        </w:r>
      </w:hyperlink>
      <w:r w:rsidRPr="00A32FFB">
        <w:rPr>
          <w:rFonts w:ascii="Times New Roman" w:hAnsi="Times New Roman" w:cs="Times New Roman"/>
          <w:color w:val="000000" w:themeColor="text1"/>
          <w:sz w:val="20"/>
          <w:szCs w:val="20"/>
        </w:rPr>
        <w:t>.</w:t>
      </w:r>
    </w:p>
  </w:footnote>
  <w:footnote w:id="8">
    <w:p w14:paraId="465BE304" w14:textId="1F0C83DD" w:rsidR="00A01A21" w:rsidRPr="00A32FFB" w:rsidRDefault="00A01A21">
      <w:pPr>
        <w:pStyle w:val="FootnoteText"/>
        <w:rPr>
          <w:rFonts w:ascii="Times New Roman" w:hAnsi="Times New Roman" w:cs="Times New Roman"/>
        </w:rPr>
      </w:pPr>
      <w:r w:rsidRPr="00A32FFB">
        <w:rPr>
          <w:rStyle w:val="FootnoteReference"/>
          <w:rFonts w:ascii="Times New Roman" w:hAnsi="Times New Roman" w:cs="Times New Roman"/>
        </w:rPr>
        <w:footnoteRef/>
      </w:r>
      <w:r w:rsidRPr="00A32FFB">
        <w:rPr>
          <w:rFonts w:ascii="Times New Roman" w:hAnsi="Times New Roman" w:cs="Times New Roman"/>
        </w:rPr>
        <w:t xml:space="preserve"> Nat’l Comm’n on Correctional Health Care, </w:t>
      </w:r>
      <w:r w:rsidRPr="00A32FFB">
        <w:rPr>
          <w:rFonts w:ascii="Times New Roman" w:hAnsi="Times New Roman" w:cs="Times New Roman"/>
          <w:i/>
          <w:iCs/>
        </w:rPr>
        <w:t xml:space="preserve">Position Statement on Solitary Confinement </w:t>
      </w:r>
      <w:r w:rsidRPr="00A32FFB">
        <w:rPr>
          <w:rFonts w:ascii="Times New Roman" w:hAnsi="Times New Roman" w:cs="Times New Roman"/>
        </w:rPr>
        <w:t xml:space="preserve">2 (Apr. 2016) (citations omitted). </w:t>
      </w:r>
      <w:r w:rsidRPr="00605E0C">
        <w:rPr>
          <w:rFonts w:ascii="Times New Roman" w:hAnsi="Times New Roman" w:cs="Times New Roman"/>
          <w:i/>
        </w:rPr>
        <w:t>See also</w:t>
      </w:r>
      <w:r w:rsidRPr="00A32FFB">
        <w:rPr>
          <w:rFonts w:ascii="Times New Roman" w:hAnsi="Times New Roman" w:cs="Times New Roman"/>
        </w:rPr>
        <w:t xml:space="preserve"> Am. Med. Ass’n, </w:t>
      </w:r>
      <w:r w:rsidRPr="00A32FFB">
        <w:rPr>
          <w:rFonts w:ascii="Times New Roman" w:hAnsi="Times New Roman" w:cs="Times New Roman"/>
          <w:i/>
          <w:iCs/>
        </w:rPr>
        <w:t>Policy Statement: Solitary Confinement of Juveniles in Legal Custody</w:t>
      </w:r>
      <w:r w:rsidRPr="00A32FFB">
        <w:rPr>
          <w:rFonts w:ascii="Times New Roman" w:hAnsi="Times New Roman" w:cs="Times New Roman"/>
          <w:iCs/>
        </w:rPr>
        <w:t xml:space="preserve"> </w:t>
      </w:r>
      <w:r w:rsidRPr="00A32FFB">
        <w:rPr>
          <w:rFonts w:ascii="Times New Roman" w:hAnsi="Times New Roman" w:cs="Times New Roman"/>
        </w:rPr>
        <w:t>(Nov. 2014) (opposing solitary confinement of juveniles for disciplinary purposes).</w:t>
      </w:r>
    </w:p>
  </w:footnote>
  <w:footnote w:id="9">
    <w:p w14:paraId="4F450C7F" w14:textId="4F6BC22E" w:rsidR="00A01A21" w:rsidRPr="00A32FFB" w:rsidRDefault="00A01A21">
      <w:pPr>
        <w:pStyle w:val="FootnoteText"/>
        <w:rPr>
          <w:rFonts w:ascii="Times New Roman" w:hAnsi="Times New Roman" w:cs="Times New Roman"/>
        </w:rPr>
      </w:pPr>
      <w:r w:rsidRPr="00A32FFB">
        <w:rPr>
          <w:rStyle w:val="FootnoteReference"/>
          <w:rFonts w:ascii="Times New Roman" w:hAnsi="Times New Roman" w:cs="Times New Roman"/>
        </w:rPr>
        <w:footnoteRef/>
      </w:r>
      <w:r w:rsidRPr="00A32FFB">
        <w:rPr>
          <w:rFonts w:ascii="Times New Roman" w:hAnsi="Times New Roman" w:cs="Times New Roman"/>
        </w:rPr>
        <w:t xml:space="preserve"> Carly B. Dierkhising, et al., </w:t>
      </w:r>
      <w:r w:rsidRPr="00A32FFB">
        <w:rPr>
          <w:rFonts w:ascii="Times New Roman" w:hAnsi="Times New Roman" w:cs="Times New Roman"/>
          <w:i/>
        </w:rPr>
        <w:t>Trauma histories among justice-involved youth: findings from the National Child Traumatic Stress Network</w:t>
      </w:r>
      <w:r w:rsidRPr="00A32FFB">
        <w:rPr>
          <w:rFonts w:ascii="Times New Roman" w:hAnsi="Times New Roman" w:cs="Times New Roman"/>
        </w:rPr>
        <w:t xml:space="preserve">, </w:t>
      </w:r>
      <w:r w:rsidR="00605E0C">
        <w:rPr>
          <w:rFonts w:ascii="Times New Roman" w:hAnsi="Times New Roman" w:cs="Times New Roman"/>
        </w:rPr>
        <w:t xml:space="preserve">4 </w:t>
      </w:r>
      <w:r w:rsidRPr="00A32FFB">
        <w:rPr>
          <w:rFonts w:ascii="Times New Roman" w:hAnsi="Times New Roman" w:cs="Times New Roman"/>
        </w:rPr>
        <w:t>European J</w:t>
      </w:r>
      <w:r w:rsidR="00605E0C">
        <w:rPr>
          <w:rFonts w:ascii="Times New Roman" w:hAnsi="Times New Roman" w:cs="Times New Roman"/>
        </w:rPr>
        <w:t>.</w:t>
      </w:r>
      <w:r w:rsidRPr="00A32FFB">
        <w:rPr>
          <w:rFonts w:ascii="Times New Roman" w:hAnsi="Times New Roman" w:cs="Times New Roman"/>
        </w:rPr>
        <w:t xml:space="preserve"> Psychotraumatology</w:t>
      </w:r>
      <w:r w:rsidR="00605E0C">
        <w:rPr>
          <w:rFonts w:ascii="Times New Roman" w:hAnsi="Times New Roman" w:cs="Times New Roman"/>
        </w:rPr>
        <w:t xml:space="preserve"> at 2-3</w:t>
      </w:r>
      <w:r w:rsidRPr="00A32FFB">
        <w:rPr>
          <w:rFonts w:ascii="Times New Roman" w:hAnsi="Times New Roman" w:cs="Times New Roman"/>
        </w:rPr>
        <w:t xml:space="preserve"> (2013</w:t>
      </w:r>
      <w:r w:rsidR="00605E0C">
        <w:rPr>
          <w:rFonts w:ascii="Times New Roman" w:hAnsi="Times New Roman" w:cs="Times New Roman"/>
        </w:rPr>
        <w:t>)</w:t>
      </w:r>
      <w:r w:rsidRPr="00A32FFB">
        <w:rPr>
          <w:rFonts w:ascii="Times New Roman" w:hAnsi="Times New Roman" w:cs="Times New Roman"/>
        </w:rPr>
        <w:t xml:space="preserve"> (citing extensive research).</w:t>
      </w:r>
    </w:p>
  </w:footnote>
  <w:footnote w:id="10">
    <w:p w14:paraId="70B27C91" w14:textId="1A7F567B" w:rsidR="00A01A21" w:rsidRPr="00A32FFB" w:rsidRDefault="00A01A21">
      <w:pPr>
        <w:pStyle w:val="FootnoteText"/>
        <w:rPr>
          <w:rFonts w:ascii="Times New Roman" w:hAnsi="Times New Roman" w:cs="Times New Roman"/>
        </w:rPr>
      </w:pPr>
      <w:r w:rsidRPr="00A32FFB">
        <w:rPr>
          <w:rStyle w:val="FootnoteReference"/>
          <w:rFonts w:ascii="Times New Roman" w:hAnsi="Times New Roman" w:cs="Times New Roman"/>
        </w:rPr>
        <w:footnoteRef/>
      </w:r>
      <w:r w:rsidRPr="00A32FFB">
        <w:rPr>
          <w:rFonts w:ascii="Times New Roman" w:hAnsi="Times New Roman" w:cs="Times New Roman"/>
        </w:rPr>
        <w:t xml:space="preserve"> </w:t>
      </w:r>
      <w:r w:rsidRPr="00A32FFB">
        <w:rPr>
          <w:rFonts w:ascii="Times New Roman" w:hAnsi="Times New Roman" w:cs="Times New Roman"/>
          <w:i/>
        </w:rPr>
        <w:t>Id</w:t>
      </w:r>
      <w:r w:rsidRPr="00A32FFB">
        <w:rPr>
          <w:rFonts w:ascii="Times New Roman" w:hAnsi="Times New Roman" w:cs="Times New Roman"/>
        </w:rPr>
        <w:t>., (citations omitted).</w:t>
      </w:r>
    </w:p>
  </w:footnote>
  <w:footnote w:id="11">
    <w:p w14:paraId="1FA83435" w14:textId="10907158" w:rsidR="00E24BFB" w:rsidRPr="00A32FFB" w:rsidRDefault="00E24BFB">
      <w:pPr>
        <w:pStyle w:val="FootnoteText"/>
        <w:rPr>
          <w:rFonts w:ascii="Times New Roman" w:hAnsi="Times New Roman" w:cs="Times New Roman"/>
        </w:rPr>
      </w:pPr>
      <w:r w:rsidRPr="00A32FFB">
        <w:rPr>
          <w:rStyle w:val="FootnoteReference"/>
          <w:rFonts w:ascii="Times New Roman" w:hAnsi="Times New Roman" w:cs="Times New Roman"/>
        </w:rPr>
        <w:footnoteRef/>
      </w:r>
      <w:r w:rsidRPr="00A32FFB">
        <w:rPr>
          <w:rFonts w:ascii="Times New Roman" w:hAnsi="Times New Roman" w:cs="Times New Roman"/>
        </w:rPr>
        <w:t xml:space="preserve"> </w:t>
      </w:r>
      <w:proofErr w:type="gramStart"/>
      <w:r w:rsidRPr="00605E0C">
        <w:rPr>
          <w:rFonts w:ascii="Times New Roman" w:hAnsi="Times New Roman" w:cs="Times New Roman"/>
          <w:iCs/>
        </w:rPr>
        <w:t>Morales v. Turman</w:t>
      </w:r>
      <w:r w:rsidRPr="00A32FFB">
        <w:rPr>
          <w:rFonts w:ascii="Times New Roman" w:hAnsi="Times New Roman" w:cs="Times New Roman"/>
        </w:rPr>
        <w:t>, 364 F. Supp. 166, 172 (E.D. Tex. 1973)</w:t>
      </w:r>
      <w:r w:rsidR="00605E0C">
        <w:rPr>
          <w:rFonts w:ascii="Times New Roman" w:hAnsi="Times New Roman" w:cs="Times New Roman"/>
        </w:rPr>
        <w:t xml:space="preserve"> (</w:t>
      </w:r>
      <w:r w:rsidRPr="00A32FFB">
        <w:rPr>
          <w:rFonts w:ascii="Times New Roman" w:hAnsi="Times New Roman" w:cs="Times New Roman"/>
        </w:rPr>
        <w:t>“Experiments in sensory deprivation have shown that the absence of many and varied stimuli may have a serious detrimental effect upon the mental health of a child.”</w:t>
      </w:r>
      <w:r w:rsidR="00605E0C">
        <w:rPr>
          <w:rFonts w:ascii="Times New Roman" w:hAnsi="Times New Roman" w:cs="Times New Roman"/>
        </w:rPr>
        <w:t>).</w:t>
      </w:r>
      <w:proofErr w:type="gramEnd"/>
    </w:p>
  </w:footnote>
  <w:footnote w:id="12">
    <w:p w14:paraId="12E7A654" w14:textId="77777777" w:rsidR="00D42590" w:rsidRPr="00A32FFB" w:rsidRDefault="00D42590">
      <w:pPr>
        <w:pStyle w:val="FootnoteText"/>
        <w:rPr>
          <w:rFonts w:ascii="Times New Roman" w:hAnsi="Times New Roman" w:cs="Times New Roman"/>
        </w:rPr>
      </w:pPr>
      <w:r w:rsidRPr="00A32FFB">
        <w:rPr>
          <w:rStyle w:val="FootnoteReference"/>
          <w:rFonts w:ascii="Times New Roman" w:hAnsi="Times New Roman" w:cs="Times New Roman"/>
        </w:rPr>
        <w:footnoteRef/>
      </w:r>
      <w:r w:rsidRPr="00A32FFB">
        <w:rPr>
          <w:rFonts w:ascii="Times New Roman" w:hAnsi="Times New Roman" w:cs="Times New Roman"/>
        </w:rPr>
        <w:t xml:space="preserve"> </w:t>
      </w:r>
      <w:r w:rsidRPr="00A32FFB">
        <w:rPr>
          <w:rFonts w:ascii="Times New Roman" w:eastAsia="Calibri" w:hAnsi="Times New Roman" w:cs="Times New Roman"/>
        </w:rPr>
        <w:t xml:space="preserve">Wanda K. Mohr et al., </w:t>
      </w:r>
      <w:r w:rsidRPr="00A32FFB">
        <w:rPr>
          <w:rFonts w:ascii="Times New Roman" w:eastAsia="Calibri" w:hAnsi="Times New Roman" w:cs="Times New Roman"/>
          <w:i/>
        </w:rPr>
        <w:t>A Restraint on Restraints: The Need to Reconsider the Use of Restrictive Interventions</w:t>
      </w:r>
      <w:r w:rsidRPr="00A32FFB">
        <w:rPr>
          <w:rFonts w:ascii="Times New Roman" w:eastAsia="Calibri" w:hAnsi="Times New Roman" w:cs="Times New Roman"/>
        </w:rPr>
        <w:t xml:space="preserve">, 12 </w:t>
      </w:r>
      <w:r w:rsidRPr="00A32FFB">
        <w:rPr>
          <w:rFonts w:ascii="Times New Roman" w:eastAsia="Calibri" w:hAnsi="Times New Roman" w:cs="Times New Roman"/>
          <w:smallCaps/>
        </w:rPr>
        <w:t>Archives of Psychiatric Nursing</w:t>
      </w:r>
      <w:r w:rsidRPr="00A32FFB">
        <w:rPr>
          <w:rFonts w:ascii="Times New Roman" w:eastAsia="Calibri" w:hAnsi="Times New Roman" w:cs="Times New Roman"/>
        </w:rPr>
        <w:t xml:space="preserve"> 95, 103 (1998) (citations omitted).</w:t>
      </w:r>
    </w:p>
  </w:footnote>
  <w:footnote w:id="13">
    <w:p w14:paraId="6EBB5982" w14:textId="54656DC7" w:rsidR="002F12C5" w:rsidRPr="00A32FFB" w:rsidRDefault="002F12C5" w:rsidP="00605E0C">
      <w:pPr>
        <w:pStyle w:val="FootnoteText"/>
        <w:rPr>
          <w:rFonts w:ascii="Times New Roman" w:hAnsi="Times New Roman" w:cs="Times New Roman"/>
        </w:rPr>
      </w:pPr>
      <w:r w:rsidRPr="00A32FFB">
        <w:rPr>
          <w:rStyle w:val="FootnoteReference"/>
          <w:rFonts w:ascii="Times New Roman" w:hAnsi="Times New Roman" w:cs="Times New Roman"/>
        </w:rPr>
        <w:footnoteRef/>
      </w:r>
      <w:r w:rsidRPr="00A32FFB">
        <w:rPr>
          <w:rFonts w:ascii="Times New Roman" w:hAnsi="Times New Roman" w:cs="Times New Roman"/>
        </w:rPr>
        <w:t xml:space="preserve"> As part of litigation with the U.S. Department of Justice, the Ohio Department of Youth Services reduced the use of isolation drastically. The length of isolation went down 89</w:t>
      </w:r>
      <w:r w:rsidR="00605E0C">
        <w:rPr>
          <w:rFonts w:ascii="Times New Roman" w:hAnsi="Times New Roman" w:cs="Times New Roman"/>
        </w:rPr>
        <w:t xml:space="preserve"> percent</w:t>
      </w:r>
      <w:r w:rsidR="00605E0C" w:rsidRPr="00A32FFB">
        <w:rPr>
          <w:rFonts w:ascii="Times New Roman" w:hAnsi="Times New Roman" w:cs="Times New Roman"/>
        </w:rPr>
        <w:t xml:space="preserve"> </w:t>
      </w:r>
      <w:r w:rsidRPr="00A32FFB">
        <w:rPr>
          <w:rFonts w:ascii="Times New Roman" w:hAnsi="Times New Roman" w:cs="Times New Roman"/>
        </w:rPr>
        <w:t>while violent acts decreased by 22</w:t>
      </w:r>
      <w:r w:rsidR="00605E0C">
        <w:rPr>
          <w:rFonts w:ascii="Times New Roman" w:hAnsi="Times New Roman" w:cs="Times New Roman"/>
        </w:rPr>
        <w:t xml:space="preserve"> perce</w:t>
      </w:r>
      <w:r w:rsidR="008B57F0">
        <w:rPr>
          <w:rFonts w:ascii="Times New Roman" w:hAnsi="Times New Roman" w:cs="Times New Roman"/>
        </w:rPr>
        <w:t>n</w:t>
      </w:r>
      <w:r w:rsidR="00605E0C">
        <w:rPr>
          <w:rFonts w:ascii="Times New Roman" w:hAnsi="Times New Roman" w:cs="Times New Roman"/>
        </w:rPr>
        <w:t>t</w:t>
      </w:r>
      <w:r w:rsidR="00605E0C" w:rsidRPr="00A32FFB">
        <w:rPr>
          <w:rFonts w:ascii="Times New Roman" w:hAnsi="Times New Roman" w:cs="Times New Roman"/>
        </w:rPr>
        <w:t xml:space="preserve">. </w:t>
      </w:r>
      <w:r w:rsidRPr="00605E0C">
        <w:rPr>
          <w:rFonts w:ascii="Times New Roman" w:hAnsi="Times New Roman" w:cs="Times New Roman"/>
          <w:i/>
        </w:rPr>
        <w:t>Abandon outdated practice of juvenile se</w:t>
      </w:r>
      <w:r w:rsidR="00605E0C" w:rsidRPr="00605E0C">
        <w:rPr>
          <w:rFonts w:ascii="Times New Roman" w:hAnsi="Times New Roman" w:cs="Times New Roman"/>
          <w:i/>
        </w:rPr>
        <w:t>clusion: Harvey J. Reed</w:t>
      </w:r>
      <w:r w:rsidR="00605E0C">
        <w:rPr>
          <w:rFonts w:ascii="Times New Roman" w:hAnsi="Times New Roman" w:cs="Times New Roman"/>
        </w:rPr>
        <w:t>,</w:t>
      </w:r>
      <w:r w:rsidRPr="00A32FFB">
        <w:rPr>
          <w:rFonts w:ascii="Times New Roman" w:hAnsi="Times New Roman" w:cs="Times New Roman"/>
        </w:rPr>
        <w:t xml:space="preserve"> </w:t>
      </w:r>
      <w:r w:rsidRPr="00605E0C">
        <w:rPr>
          <w:rFonts w:ascii="Times New Roman" w:hAnsi="Times New Roman" w:cs="Times New Roman"/>
          <w:smallCaps/>
        </w:rPr>
        <w:t>Cleveland Plain Dealer</w:t>
      </w:r>
      <w:r w:rsidRPr="00A32FFB">
        <w:rPr>
          <w:rFonts w:ascii="Times New Roman" w:hAnsi="Times New Roman" w:cs="Times New Roman"/>
        </w:rPr>
        <w:t xml:space="preserve"> (May 1, 2016), http://www.cleveland.com/opinion/index.ssf/2016/05/why_its_time_to_abandon_the_ou.html. The vast majority of seclusion episodes ended within 4 hours, with the average length of seclusion being 2.83 hours. Will Harrell, Kelly Dedel, and Terry Schuster, </w:t>
      </w:r>
      <w:r w:rsidRPr="00A32FFB">
        <w:rPr>
          <w:rFonts w:ascii="Times New Roman" w:hAnsi="Times New Roman" w:cs="Times New Roman"/>
          <w:i/>
        </w:rPr>
        <w:t>The Ohio Model: A Report on the Transformational Reform of the Ohio Department of Youth Services, 2007-2015</w:t>
      </w:r>
      <w:r w:rsidRPr="00A32FFB">
        <w:rPr>
          <w:rFonts w:ascii="Times New Roman" w:hAnsi="Times New Roman" w:cs="Times New Roman"/>
        </w:rPr>
        <w:t xml:space="preserve"> (Dec</w:t>
      </w:r>
      <w:r w:rsidR="00605E0C">
        <w:rPr>
          <w:rFonts w:ascii="Times New Roman" w:hAnsi="Times New Roman" w:cs="Times New Roman"/>
        </w:rPr>
        <w:t>.</w:t>
      </w:r>
      <w:r w:rsidRPr="00A32FFB">
        <w:rPr>
          <w:rFonts w:ascii="Times New Roman" w:hAnsi="Times New Roman" w:cs="Times New Roman"/>
        </w:rPr>
        <w:t xml:space="preserve"> 2015), http://www.justice.gov/opa/file/799466/download.</w:t>
      </w:r>
    </w:p>
  </w:footnote>
  <w:footnote w:id="14">
    <w:p w14:paraId="2465BF59" w14:textId="4A569DFA" w:rsidR="00CA7671" w:rsidRPr="00A32FFB" w:rsidRDefault="00CA7671" w:rsidP="005C6A27">
      <w:pPr>
        <w:rPr>
          <w:rFonts w:ascii="Times New Roman" w:hAnsi="Times New Roman" w:cs="Times New Roman"/>
          <w:sz w:val="20"/>
          <w:szCs w:val="20"/>
        </w:rPr>
      </w:pPr>
      <w:r w:rsidRPr="00A32FFB">
        <w:rPr>
          <w:rStyle w:val="FootnoteReference"/>
          <w:rFonts w:ascii="Times New Roman" w:hAnsi="Times New Roman" w:cs="Times New Roman"/>
          <w:sz w:val="20"/>
          <w:szCs w:val="20"/>
        </w:rPr>
        <w:footnoteRef/>
      </w:r>
      <w:r w:rsidRPr="00A32FFB">
        <w:rPr>
          <w:rFonts w:ascii="Times New Roman" w:hAnsi="Times New Roman" w:cs="Times New Roman"/>
          <w:sz w:val="20"/>
          <w:szCs w:val="20"/>
        </w:rPr>
        <w:t xml:space="preserve"> The Massachusetts Department of Youth Services has drastically reduced the use of solitary by prohibiting isolation as punishment. </w:t>
      </w:r>
      <w:r w:rsidRPr="00A32FFB">
        <w:rPr>
          <w:rFonts w:ascii="Times New Roman" w:hAnsi="Times New Roman" w:cs="Times New Roman"/>
          <w:i/>
          <w:sz w:val="20"/>
          <w:szCs w:val="20"/>
        </w:rPr>
        <w:t>See</w:t>
      </w:r>
      <w:r w:rsidRPr="00A32FFB">
        <w:rPr>
          <w:rFonts w:ascii="Times New Roman" w:hAnsi="Times New Roman" w:cs="Times New Roman"/>
          <w:sz w:val="20"/>
          <w:szCs w:val="20"/>
        </w:rPr>
        <w:t xml:space="preserve"> Massachusetts Department of Youth Services, Policy #03.03.01(a): Involuntary Room Confinement (Mar. 15, 2013), http://www.mass.gov/eohhs/docs/dys/policies/030301-involuntary-room-confine.doc. In data reported in 2013, Massachusetts DYS facilities rarely used isolation for more than 2 hours. </w:t>
      </w:r>
      <w:r w:rsidRPr="00A32FFB">
        <w:rPr>
          <w:rFonts w:ascii="Times New Roman" w:hAnsi="Times New Roman" w:cs="Times New Roman"/>
          <w:i/>
          <w:sz w:val="20"/>
          <w:szCs w:val="20"/>
        </w:rPr>
        <w:t>See</w:t>
      </w:r>
      <w:r w:rsidRPr="00A32FFB">
        <w:rPr>
          <w:rFonts w:ascii="Times New Roman" w:hAnsi="Times New Roman" w:cs="Times New Roman"/>
          <w:sz w:val="20"/>
          <w:szCs w:val="20"/>
        </w:rPr>
        <w:t xml:space="preserve"> Presentation of Nancy Carter, Director of Residential Operations, Massachusetts Department of Youth Services, Juvenile Detention Alternatives Initiative Intersite Conference</w:t>
      </w:r>
      <w:r w:rsidR="00605E0C">
        <w:rPr>
          <w:rFonts w:ascii="Times New Roman" w:hAnsi="Times New Roman" w:cs="Times New Roman"/>
          <w:sz w:val="20"/>
          <w:szCs w:val="20"/>
        </w:rPr>
        <w:t xml:space="preserve"> (</w:t>
      </w:r>
      <w:r w:rsidRPr="00A32FFB">
        <w:rPr>
          <w:rFonts w:ascii="Times New Roman" w:hAnsi="Times New Roman" w:cs="Times New Roman"/>
          <w:sz w:val="20"/>
          <w:szCs w:val="20"/>
        </w:rPr>
        <w:t>Apr</w:t>
      </w:r>
      <w:r w:rsidR="00605E0C">
        <w:rPr>
          <w:rFonts w:ascii="Times New Roman" w:hAnsi="Times New Roman" w:cs="Times New Roman"/>
          <w:sz w:val="20"/>
          <w:szCs w:val="20"/>
        </w:rPr>
        <w:t>.</w:t>
      </w:r>
      <w:r w:rsidRPr="00A32FFB">
        <w:rPr>
          <w:rFonts w:ascii="Times New Roman" w:hAnsi="Times New Roman" w:cs="Times New Roman"/>
          <w:sz w:val="20"/>
          <w:szCs w:val="20"/>
        </w:rPr>
        <w:t xml:space="preserve"> 18, 2013</w:t>
      </w:r>
      <w:r w:rsidR="00605E0C">
        <w:rPr>
          <w:rFonts w:ascii="Times New Roman" w:hAnsi="Times New Roman" w:cs="Times New Roman"/>
          <w:sz w:val="20"/>
          <w:szCs w:val="20"/>
        </w:rPr>
        <w:t>)</w:t>
      </w:r>
      <w:r w:rsidRPr="00A32FFB">
        <w:rPr>
          <w:rFonts w:ascii="Times New Roman" w:hAnsi="Times New Roman" w:cs="Times New Roman"/>
          <w:sz w:val="20"/>
          <w:szCs w:val="20"/>
        </w:rPr>
        <w:t xml:space="preserve">. </w:t>
      </w:r>
    </w:p>
  </w:footnote>
  <w:footnote w:id="15">
    <w:p w14:paraId="465415D0" w14:textId="71580EA9" w:rsidR="00A01A21" w:rsidRPr="00A32FFB" w:rsidRDefault="00A01A21" w:rsidP="00A01A21">
      <w:pPr>
        <w:pStyle w:val="FootnoteText"/>
        <w:rPr>
          <w:rFonts w:ascii="Times New Roman" w:hAnsi="Times New Roman" w:cs="Times New Roman"/>
        </w:rPr>
      </w:pPr>
      <w:r w:rsidRPr="00A32FFB">
        <w:rPr>
          <w:rStyle w:val="FootnoteReference"/>
          <w:rFonts w:ascii="Times New Roman" w:hAnsi="Times New Roman" w:cs="Times New Roman"/>
        </w:rPr>
        <w:footnoteRef/>
      </w:r>
      <w:r w:rsidRPr="00A32FFB">
        <w:rPr>
          <w:rFonts w:ascii="Times New Roman" w:hAnsi="Times New Roman" w:cs="Times New Roman"/>
        </w:rPr>
        <w:t xml:space="preserve"> </w:t>
      </w:r>
      <w:r w:rsidRPr="00A32FFB">
        <w:rPr>
          <w:rFonts w:ascii="Times New Roman" w:hAnsi="Times New Roman" w:cs="Times New Roman"/>
          <w:spacing w:val="-1"/>
        </w:rPr>
        <w:t xml:space="preserve">Lindsey M. Hayes, Nat’l Ctr. </w:t>
      </w:r>
      <w:r w:rsidRPr="00A32FFB">
        <w:rPr>
          <w:rFonts w:ascii="Times New Roman" w:hAnsi="Times New Roman" w:cs="Times New Roman"/>
        </w:rPr>
        <w:t>on Inst. &amp; Alternatives,</w:t>
      </w:r>
      <w:r w:rsidRPr="00A32FFB">
        <w:rPr>
          <w:rFonts w:ascii="Times New Roman" w:hAnsi="Times New Roman" w:cs="Times New Roman"/>
          <w:spacing w:val="26"/>
        </w:rPr>
        <w:t xml:space="preserve"> </w:t>
      </w:r>
      <w:r w:rsidRPr="00A32FFB">
        <w:rPr>
          <w:rFonts w:ascii="Times New Roman" w:hAnsi="Times New Roman" w:cs="Times New Roman"/>
          <w:i/>
        </w:rPr>
        <w:t xml:space="preserve">Juvenile Suicide in </w:t>
      </w:r>
      <w:r w:rsidRPr="00A32FFB">
        <w:rPr>
          <w:rFonts w:ascii="Times New Roman" w:hAnsi="Times New Roman" w:cs="Times New Roman"/>
          <w:i/>
          <w:spacing w:val="-1"/>
        </w:rPr>
        <w:t xml:space="preserve">Confinement: </w:t>
      </w:r>
      <w:r w:rsidRPr="00A32FFB">
        <w:rPr>
          <w:rFonts w:ascii="Times New Roman" w:hAnsi="Times New Roman" w:cs="Times New Roman"/>
          <w:i/>
        </w:rPr>
        <w:t>A</w:t>
      </w:r>
      <w:r w:rsidRPr="00A32FFB">
        <w:rPr>
          <w:rFonts w:ascii="Times New Roman" w:hAnsi="Times New Roman" w:cs="Times New Roman"/>
          <w:i/>
          <w:spacing w:val="-1"/>
        </w:rPr>
        <w:t xml:space="preserve"> </w:t>
      </w:r>
      <w:r w:rsidRPr="00A32FFB">
        <w:rPr>
          <w:rFonts w:ascii="Times New Roman" w:hAnsi="Times New Roman" w:cs="Times New Roman"/>
          <w:i/>
        </w:rPr>
        <w:t>National</w:t>
      </w:r>
      <w:r w:rsidRPr="00A32FFB">
        <w:rPr>
          <w:rFonts w:ascii="Times New Roman" w:hAnsi="Times New Roman" w:cs="Times New Roman"/>
          <w:i/>
          <w:spacing w:val="-1"/>
        </w:rPr>
        <w:t xml:space="preserve"> </w:t>
      </w:r>
      <w:r w:rsidRPr="00A32FFB">
        <w:rPr>
          <w:rFonts w:ascii="Times New Roman" w:hAnsi="Times New Roman" w:cs="Times New Roman"/>
          <w:i/>
        </w:rPr>
        <w:t xml:space="preserve">Survey </w:t>
      </w:r>
      <w:r w:rsidRPr="00A32FFB">
        <w:rPr>
          <w:rFonts w:ascii="Times New Roman" w:hAnsi="Times New Roman" w:cs="Times New Roman"/>
        </w:rPr>
        <w:t>42 (2004).</w:t>
      </w:r>
    </w:p>
  </w:footnote>
  <w:footnote w:id="16">
    <w:p w14:paraId="75D57060" w14:textId="3ED0E804" w:rsidR="00826714" w:rsidRPr="00A32FFB" w:rsidRDefault="00826714">
      <w:pPr>
        <w:pStyle w:val="FootnoteText"/>
        <w:rPr>
          <w:rFonts w:ascii="Times New Roman" w:hAnsi="Times New Roman" w:cs="Times New Roman"/>
        </w:rPr>
      </w:pPr>
      <w:r w:rsidRPr="00A32FFB">
        <w:rPr>
          <w:rStyle w:val="FootnoteReference"/>
          <w:rFonts w:ascii="Times New Roman" w:hAnsi="Times New Roman" w:cs="Times New Roman"/>
        </w:rPr>
        <w:footnoteRef/>
      </w:r>
      <w:r w:rsidRPr="00A32FFB">
        <w:rPr>
          <w:rFonts w:ascii="Times New Roman" w:hAnsi="Times New Roman" w:cs="Times New Roman"/>
        </w:rPr>
        <w:t xml:space="preserve"> </w:t>
      </w:r>
      <w:r w:rsidRPr="00A32FFB">
        <w:rPr>
          <w:rFonts w:ascii="Times New Roman" w:hAnsi="Times New Roman" w:cs="Times New Roman"/>
          <w:spacing w:val="-1"/>
        </w:rPr>
        <w:t xml:space="preserve">Lindsey M. Hayes, Nat’l Ctr. </w:t>
      </w:r>
      <w:r w:rsidRPr="00A32FFB">
        <w:rPr>
          <w:rFonts w:ascii="Times New Roman" w:hAnsi="Times New Roman" w:cs="Times New Roman"/>
        </w:rPr>
        <w:t>on Inst. &amp; Alternatives,</w:t>
      </w:r>
      <w:r w:rsidRPr="00A32FFB">
        <w:rPr>
          <w:rFonts w:ascii="Times New Roman" w:hAnsi="Times New Roman" w:cs="Times New Roman"/>
          <w:spacing w:val="26"/>
        </w:rPr>
        <w:t xml:space="preserve"> </w:t>
      </w:r>
      <w:r w:rsidRPr="00A32FFB">
        <w:rPr>
          <w:rFonts w:ascii="Times New Roman" w:hAnsi="Times New Roman" w:cs="Times New Roman"/>
          <w:i/>
        </w:rPr>
        <w:t xml:space="preserve">Juvenile Suicide in </w:t>
      </w:r>
      <w:r w:rsidRPr="00A32FFB">
        <w:rPr>
          <w:rFonts w:ascii="Times New Roman" w:hAnsi="Times New Roman" w:cs="Times New Roman"/>
          <w:i/>
          <w:spacing w:val="-1"/>
        </w:rPr>
        <w:t xml:space="preserve">Confinement: </w:t>
      </w:r>
      <w:r w:rsidRPr="00A32FFB">
        <w:rPr>
          <w:rFonts w:ascii="Times New Roman" w:hAnsi="Times New Roman" w:cs="Times New Roman"/>
          <w:i/>
        </w:rPr>
        <w:t>A</w:t>
      </w:r>
      <w:r w:rsidRPr="00A32FFB">
        <w:rPr>
          <w:rFonts w:ascii="Times New Roman" w:hAnsi="Times New Roman" w:cs="Times New Roman"/>
          <w:i/>
          <w:spacing w:val="-1"/>
        </w:rPr>
        <w:t xml:space="preserve"> </w:t>
      </w:r>
      <w:r w:rsidRPr="00A32FFB">
        <w:rPr>
          <w:rFonts w:ascii="Times New Roman" w:hAnsi="Times New Roman" w:cs="Times New Roman"/>
          <w:i/>
        </w:rPr>
        <w:t>National</w:t>
      </w:r>
      <w:r w:rsidRPr="00A32FFB">
        <w:rPr>
          <w:rFonts w:ascii="Times New Roman" w:hAnsi="Times New Roman" w:cs="Times New Roman"/>
          <w:i/>
          <w:spacing w:val="-1"/>
        </w:rPr>
        <w:t xml:space="preserve"> </w:t>
      </w:r>
      <w:r w:rsidRPr="00A32FFB">
        <w:rPr>
          <w:rFonts w:ascii="Times New Roman" w:hAnsi="Times New Roman" w:cs="Times New Roman"/>
          <w:i/>
        </w:rPr>
        <w:t xml:space="preserve">Survey </w:t>
      </w:r>
      <w:r w:rsidRPr="00A32FFB">
        <w:rPr>
          <w:rFonts w:ascii="Times New Roman" w:hAnsi="Times New Roman" w:cs="Times New Roman"/>
        </w:rPr>
        <w:t>42 (2004);</w:t>
      </w:r>
      <w:r w:rsidRPr="00A32FFB">
        <w:rPr>
          <w:rFonts w:ascii="Times New Roman" w:hAnsi="Times New Roman" w:cs="Times New Roman"/>
          <w:spacing w:val="-1"/>
        </w:rPr>
        <w:t xml:space="preserve"> </w:t>
      </w:r>
      <w:r w:rsidRPr="00A32FFB">
        <w:rPr>
          <w:rFonts w:ascii="Times New Roman" w:hAnsi="Times New Roman" w:cs="Times New Roman"/>
          <w:i/>
        </w:rPr>
        <w:t xml:space="preserve">see </w:t>
      </w:r>
      <w:r w:rsidRPr="00A32FFB">
        <w:rPr>
          <w:rFonts w:ascii="Times New Roman" w:hAnsi="Times New Roman" w:cs="Times New Roman"/>
          <w:i/>
          <w:spacing w:val="-1"/>
        </w:rPr>
        <w:t xml:space="preserve">also </w:t>
      </w:r>
      <w:r w:rsidRPr="00A32FFB">
        <w:rPr>
          <w:rFonts w:ascii="Times New Roman" w:hAnsi="Times New Roman" w:cs="Times New Roman"/>
          <w:spacing w:val="-1"/>
        </w:rPr>
        <w:t>Steven H. Rosenbaum,</w:t>
      </w:r>
      <w:r w:rsidRPr="00A32FFB">
        <w:rPr>
          <w:rFonts w:ascii="Times New Roman" w:hAnsi="Times New Roman" w:cs="Times New Roman"/>
          <w:spacing w:val="31"/>
        </w:rPr>
        <w:t xml:space="preserve"> </w:t>
      </w:r>
      <w:r w:rsidRPr="00A32FFB">
        <w:rPr>
          <w:rFonts w:ascii="Times New Roman" w:hAnsi="Times New Roman" w:cs="Times New Roman"/>
        </w:rPr>
        <w:t xml:space="preserve">Chief, Special Litig. Section, </w:t>
      </w:r>
      <w:r w:rsidRPr="00A32FFB">
        <w:rPr>
          <w:rFonts w:ascii="Times New Roman" w:hAnsi="Times New Roman" w:cs="Times New Roman"/>
          <w:spacing w:val="-1"/>
        </w:rPr>
        <w:t>U.S.</w:t>
      </w:r>
      <w:r w:rsidRPr="00A32FFB">
        <w:rPr>
          <w:rFonts w:ascii="Times New Roman" w:hAnsi="Times New Roman" w:cs="Times New Roman"/>
        </w:rPr>
        <w:t xml:space="preserve"> Dep’t of Justice, </w:t>
      </w:r>
      <w:r w:rsidRPr="00A32FFB">
        <w:rPr>
          <w:rFonts w:ascii="Times New Roman" w:hAnsi="Times New Roman" w:cs="Times New Roman"/>
          <w:spacing w:val="-1"/>
        </w:rPr>
        <w:t>Remarks</w:t>
      </w:r>
      <w:r w:rsidRPr="00A32FFB">
        <w:rPr>
          <w:rFonts w:ascii="Times New Roman" w:hAnsi="Times New Roman" w:cs="Times New Roman"/>
        </w:rPr>
        <w:t xml:space="preserve"> </w:t>
      </w:r>
      <w:r w:rsidRPr="00A32FFB">
        <w:rPr>
          <w:rFonts w:ascii="Times New Roman" w:hAnsi="Times New Roman" w:cs="Times New Roman"/>
          <w:spacing w:val="-1"/>
        </w:rPr>
        <w:t>before</w:t>
      </w:r>
      <w:r w:rsidRPr="00A32FFB">
        <w:rPr>
          <w:rFonts w:ascii="Times New Roman" w:hAnsi="Times New Roman" w:cs="Times New Roman"/>
        </w:rPr>
        <w:t xml:space="preserve"> the </w:t>
      </w:r>
      <w:r w:rsidRPr="00A32FFB">
        <w:rPr>
          <w:rFonts w:ascii="Times New Roman" w:hAnsi="Times New Roman" w:cs="Times New Roman"/>
          <w:spacing w:val="-1"/>
        </w:rPr>
        <w:t>Fourteenth</w:t>
      </w:r>
      <w:r w:rsidRPr="00A32FFB">
        <w:rPr>
          <w:rFonts w:ascii="Times New Roman" w:hAnsi="Times New Roman" w:cs="Times New Roman"/>
        </w:rPr>
        <w:t xml:space="preserve"> Annual</w:t>
      </w:r>
      <w:r w:rsidRPr="00A32FFB">
        <w:rPr>
          <w:rFonts w:ascii="Times New Roman" w:hAnsi="Times New Roman" w:cs="Times New Roman"/>
          <w:spacing w:val="43"/>
        </w:rPr>
        <w:t xml:space="preserve"> </w:t>
      </w:r>
      <w:r w:rsidRPr="00A32FFB">
        <w:rPr>
          <w:rFonts w:ascii="Times New Roman" w:hAnsi="Times New Roman" w:cs="Times New Roman"/>
        </w:rPr>
        <w:t xml:space="preserve">National Juvenile </w:t>
      </w:r>
      <w:r w:rsidRPr="00A32FFB">
        <w:rPr>
          <w:rFonts w:ascii="Times New Roman" w:hAnsi="Times New Roman" w:cs="Times New Roman"/>
          <w:spacing w:val="-1"/>
        </w:rPr>
        <w:t>Corrections and Detention Forum (May 16, 1999)</w:t>
      </w:r>
      <w:r w:rsidRPr="00A32FFB">
        <w:rPr>
          <w:rFonts w:ascii="Times New Roman" w:hAnsi="Times New Roman" w:cs="Times New Roman"/>
        </w:rPr>
        <w:t xml:space="preserve"> (“The use of extended</w:t>
      </w:r>
      <w:r w:rsidRPr="00A32FFB">
        <w:rPr>
          <w:rFonts w:ascii="Times New Roman" w:hAnsi="Times New Roman" w:cs="Times New Roman"/>
          <w:spacing w:val="29"/>
        </w:rPr>
        <w:t xml:space="preserve"> </w:t>
      </w:r>
      <w:r w:rsidRPr="00A32FFB">
        <w:rPr>
          <w:rFonts w:ascii="Times New Roman" w:hAnsi="Times New Roman" w:cs="Times New Roman"/>
        </w:rPr>
        <w:t xml:space="preserve">isolation as a </w:t>
      </w:r>
      <w:r w:rsidRPr="00A32FFB">
        <w:rPr>
          <w:rFonts w:ascii="Times New Roman" w:hAnsi="Times New Roman" w:cs="Times New Roman"/>
          <w:spacing w:val="-1"/>
        </w:rPr>
        <w:t>method</w:t>
      </w:r>
      <w:r w:rsidRPr="00A32FFB">
        <w:rPr>
          <w:rFonts w:ascii="Times New Roman" w:hAnsi="Times New Roman" w:cs="Times New Roman"/>
        </w:rPr>
        <w:t xml:space="preserve"> of behavior</w:t>
      </w:r>
      <w:r w:rsidRPr="00A32FFB">
        <w:rPr>
          <w:rFonts w:ascii="Times New Roman" w:hAnsi="Times New Roman" w:cs="Times New Roman"/>
          <w:spacing w:val="-3"/>
        </w:rPr>
        <w:t xml:space="preserve"> </w:t>
      </w:r>
      <w:r w:rsidRPr="00A32FFB">
        <w:rPr>
          <w:rFonts w:ascii="Times New Roman" w:hAnsi="Times New Roman" w:cs="Times New Roman"/>
        </w:rPr>
        <w:t xml:space="preserve">control, for </w:t>
      </w:r>
      <w:r w:rsidRPr="00A32FFB">
        <w:rPr>
          <w:rFonts w:ascii="Times New Roman" w:hAnsi="Times New Roman" w:cs="Times New Roman"/>
          <w:spacing w:val="-1"/>
        </w:rPr>
        <w:t>example,</w:t>
      </w:r>
      <w:r w:rsidRPr="00A32FFB">
        <w:rPr>
          <w:rFonts w:ascii="Times New Roman" w:hAnsi="Times New Roman" w:cs="Times New Roman"/>
        </w:rPr>
        <w:t xml:space="preserve"> is an </w:t>
      </w:r>
      <w:r w:rsidRPr="00A32FFB">
        <w:rPr>
          <w:rFonts w:ascii="Times New Roman" w:hAnsi="Times New Roman" w:cs="Times New Roman"/>
          <w:spacing w:val="-1"/>
        </w:rPr>
        <w:t>import</w:t>
      </w:r>
      <w:r w:rsidRPr="00A32FFB">
        <w:rPr>
          <w:rFonts w:ascii="Times New Roman" w:hAnsi="Times New Roman" w:cs="Times New Roman"/>
        </w:rPr>
        <w:t xml:space="preserve"> from</w:t>
      </w:r>
      <w:r w:rsidRPr="00A32FFB">
        <w:rPr>
          <w:rFonts w:ascii="Times New Roman" w:hAnsi="Times New Roman" w:cs="Times New Roman"/>
          <w:spacing w:val="-2"/>
        </w:rPr>
        <w:t xml:space="preserve"> </w:t>
      </w:r>
      <w:r w:rsidRPr="00A32FFB">
        <w:rPr>
          <w:rFonts w:ascii="Times New Roman" w:hAnsi="Times New Roman" w:cs="Times New Roman"/>
        </w:rPr>
        <w:t>the adult system</w:t>
      </w:r>
      <w:r w:rsidRPr="00A32FFB">
        <w:rPr>
          <w:rFonts w:ascii="Times New Roman" w:hAnsi="Times New Roman" w:cs="Times New Roman"/>
          <w:spacing w:val="-2"/>
        </w:rPr>
        <w:t xml:space="preserve"> </w:t>
      </w:r>
      <w:r w:rsidRPr="00A32FFB">
        <w:rPr>
          <w:rFonts w:ascii="Times New Roman" w:hAnsi="Times New Roman" w:cs="Times New Roman"/>
        </w:rPr>
        <w:t>that</w:t>
      </w:r>
      <w:r w:rsidRPr="00A32FFB">
        <w:rPr>
          <w:rFonts w:ascii="Times New Roman" w:hAnsi="Times New Roman" w:cs="Times New Roman"/>
          <w:spacing w:val="29"/>
        </w:rPr>
        <w:t xml:space="preserve"> </w:t>
      </w:r>
      <w:r w:rsidRPr="00A32FFB">
        <w:rPr>
          <w:rFonts w:ascii="Times New Roman" w:hAnsi="Times New Roman" w:cs="Times New Roman"/>
        </w:rPr>
        <w:t xml:space="preserve">has proven both </w:t>
      </w:r>
      <w:r w:rsidRPr="00A32FFB">
        <w:rPr>
          <w:rFonts w:ascii="Times New Roman" w:hAnsi="Times New Roman" w:cs="Times New Roman"/>
          <w:spacing w:val="-1"/>
        </w:rPr>
        <w:t>harmful</w:t>
      </w:r>
      <w:r w:rsidRPr="00A32FFB">
        <w:rPr>
          <w:rFonts w:ascii="Times New Roman" w:hAnsi="Times New Roman" w:cs="Times New Roman"/>
        </w:rPr>
        <w:t xml:space="preserve"> and </w:t>
      </w:r>
      <w:r w:rsidRPr="00A32FFB">
        <w:rPr>
          <w:rFonts w:ascii="Times New Roman" w:hAnsi="Times New Roman" w:cs="Times New Roman"/>
          <w:spacing w:val="-1"/>
        </w:rPr>
        <w:t xml:space="preserve">counterproductive when applied to </w:t>
      </w:r>
      <w:r w:rsidRPr="00A32FFB">
        <w:rPr>
          <w:rFonts w:ascii="Times New Roman" w:hAnsi="Times New Roman" w:cs="Times New Roman"/>
        </w:rPr>
        <w:t xml:space="preserve">juveniles.  It </w:t>
      </w:r>
      <w:r w:rsidRPr="00A32FFB">
        <w:rPr>
          <w:rFonts w:ascii="Times New Roman" w:hAnsi="Times New Roman" w:cs="Times New Roman"/>
          <w:spacing w:val="-1"/>
        </w:rPr>
        <w:t>too often leads to</w:t>
      </w:r>
      <w:r w:rsidRPr="00A32FFB">
        <w:rPr>
          <w:rFonts w:ascii="Times New Roman" w:hAnsi="Times New Roman" w:cs="Times New Roman"/>
          <w:spacing w:val="34"/>
        </w:rPr>
        <w:t xml:space="preserve"> </w:t>
      </w:r>
      <w:r w:rsidRPr="00A32FFB">
        <w:rPr>
          <w:rFonts w:ascii="Times New Roman" w:hAnsi="Times New Roman" w:cs="Times New Roman"/>
        </w:rPr>
        <w:t xml:space="preserve">increased </w:t>
      </w:r>
      <w:r w:rsidRPr="00A32FFB">
        <w:rPr>
          <w:rFonts w:ascii="Times New Roman" w:hAnsi="Times New Roman" w:cs="Times New Roman"/>
          <w:spacing w:val="-1"/>
        </w:rPr>
        <w:t>incidents</w:t>
      </w:r>
      <w:r w:rsidRPr="00A32FFB">
        <w:rPr>
          <w:rFonts w:ascii="Times New Roman" w:hAnsi="Times New Roman" w:cs="Times New Roman"/>
        </w:rPr>
        <w:t xml:space="preserve"> of depression</w:t>
      </w:r>
      <w:r w:rsidRPr="00A32FFB">
        <w:rPr>
          <w:rFonts w:ascii="Times New Roman" w:hAnsi="Times New Roman" w:cs="Times New Roman"/>
          <w:spacing w:val="-2"/>
        </w:rPr>
        <w:t xml:space="preserve"> </w:t>
      </w:r>
      <w:r w:rsidRPr="00A32FFB">
        <w:rPr>
          <w:rFonts w:ascii="Times New Roman" w:hAnsi="Times New Roman" w:cs="Times New Roman"/>
        </w:rPr>
        <w:t>and</w:t>
      </w:r>
      <w:r w:rsidRPr="00A32FFB">
        <w:rPr>
          <w:rFonts w:ascii="Times New Roman" w:hAnsi="Times New Roman" w:cs="Times New Roman"/>
          <w:spacing w:val="-2"/>
        </w:rPr>
        <w:t xml:space="preserve"> </w:t>
      </w:r>
      <w:r w:rsidRPr="00A32FFB">
        <w:rPr>
          <w:rFonts w:ascii="Times New Roman" w:hAnsi="Times New Roman" w:cs="Times New Roman"/>
          <w:spacing w:val="-1"/>
        </w:rPr>
        <w:t>self-mutilation</w:t>
      </w:r>
      <w:r w:rsidRPr="00A32FFB">
        <w:rPr>
          <w:rFonts w:ascii="Times New Roman" w:hAnsi="Times New Roman" w:cs="Times New Roman"/>
        </w:rPr>
        <w:t xml:space="preserve"> </w:t>
      </w:r>
      <w:r w:rsidRPr="00A32FFB">
        <w:rPr>
          <w:rFonts w:ascii="Times New Roman" w:hAnsi="Times New Roman" w:cs="Times New Roman"/>
          <w:spacing w:val="-1"/>
        </w:rPr>
        <w:t>among</w:t>
      </w:r>
      <w:r w:rsidRPr="00A32FFB">
        <w:rPr>
          <w:rFonts w:ascii="Times New Roman" w:hAnsi="Times New Roman" w:cs="Times New Roman"/>
        </w:rPr>
        <w:t xml:space="preserve"> </w:t>
      </w:r>
      <w:r w:rsidRPr="00A32FFB">
        <w:rPr>
          <w:rFonts w:ascii="Times New Roman" w:hAnsi="Times New Roman" w:cs="Times New Roman"/>
          <w:spacing w:val="-1"/>
        </w:rPr>
        <w:t>isolated</w:t>
      </w:r>
      <w:r w:rsidRPr="00A32FFB">
        <w:rPr>
          <w:rFonts w:ascii="Times New Roman" w:hAnsi="Times New Roman" w:cs="Times New Roman"/>
        </w:rPr>
        <w:t xml:space="preserve"> juveniles, while also</w:t>
      </w:r>
      <w:r w:rsidRPr="00A32FFB">
        <w:rPr>
          <w:rFonts w:ascii="Times New Roman" w:hAnsi="Times New Roman" w:cs="Times New Roman"/>
          <w:spacing w:val="59"/>
        </w:rPr>
        <w:t xml:space="preserve"> </w:t>
      </w:r>
      <w:r w:rsidRPr="00A32FFB">
        <w:rPr>
          <w:rFonts w:ascii="Times New Roman" w:hAnsi="Times New Roman" w:cs="Times New Roman"/>
          <w:spacing w:val="-1"/>
        </w:rPr>
        <w:t>exacerbating</w:t>
      </w:r>
      <w:r w:rsidRPr="00A32FFB">
        <w:rPr>
          <w:rFonts w:ascii="Times New Roman" w:hAnsi="Times New Roman" w:cs="Times New Roman"/>
          <w:spacing w:val="-2"/>
        </w:rPr>
        <w:t xml:space="preserve"> </w:t>
      </w:r>
      <w:r w:rsidRPr="00A32FFB">
        <w:rPr>
          <w:rFonts w:ascii="Times New Roman" w:hAnsi="Times New Roman" w:cs="Times New Roman"/>
        </w:rPr>
        <w:t xml:space="preserve">their behavior </w:t>
      </w:r>
      <w:r w:rsidRPr="00A32FFB">
        <w:rPr>
          <w:rFonts w:ascii="Times New Roman" w:hAnsi="Times New Roman" w:cs="Times New Roman"/>
          <w:spacing w:val="-1"/>
        </w:rPr>
        <w:t>problems.</w:t>
      </w:r>
      <w:r w:rsidRPr="00A32FFB">
        <w:rPr>
          <w:rFonts w:ascii="Times New Roman" w:hAnsi="Times New Roman" w:cs="Times New Roman"/>
          <w:spacing w:val="60"/>
        </w:rPr>
        <w:t xml:space="preserve"> </w:t>
      </w:r>
      <w:r w:rsidRPr="00A32FFB">
        <w:rPr>
          <w:rFonts w:ascii="Times New Roman" w:hAnsi="Times New Roman" w:cs="Times New Roman"/>
          <w:spacing w:val="-2"/>
        </w:rPr>
        <w:t>We</w:t>
      </w:r>
      <w:r w:rsidRPr="00A32FFB">
        <w:rPr>
          <w:rFonts w:ascii="Times New Roman" w:hAnsi="Times New Roman" w:cs="Times New Roman"/>
        </w:rPr>
        <w:t xml:space="preserve"> know that the </w:t>
      </w:r>
      <w:r w:rsidRPr="00A32FFB">
        <w:rPr>
          <w:rFonts w:ascii="Times New Roman" w:hAnsi="Times New Roman" w:cs="Times New Roman"/>
          <w:spacing w:val="-1"/>
        </w:rPr>
        <w:t>use</w:t>
      </w:r>
      <w:r w:rsidRPr="00A32FFB">
        <w:rPr>
          <w:rFonts w:ascii="Times New Roman" w:hAnsi="Times New Roman" w:cs="Times New Roman"/>
        </w:rPr>
        <w:t xml:space="preserve"> </w:t>
      </w:r>
      <w:r w:rsidRPr="00A32FFB">
        <w:rPr>
          <w:rFonts w:ascii="Times New Roman" w:hAnsi="Times New Roman" w:cs="Times New Roman"/>
          <w:spacing w:val="-1"/>
        </w:rPr>
        <w:t>of</w:t>
      </w:r>
      <w:r w:rsidRPr="00A32FFB">
        <w:rPr>
          <w:rFonts w:ascii="Times New Roman" w:hAnsi="Times New Roman" w:cs="Times New Roman"/>
          <w:spacing w:val="-2"/>
        </w:rPr>
        <w:t xml:space="preserve"> </w:t>
      </w:r>
      <w:r w:rsidRPr="00A32FFB">
        <w:rPr>
          <w:rFonts w:ascii="Times New Roman" w:hAnsi="Times New Roman" w:cs="Times New Roman"/>
        </w:rPr>
        <w:t>prolonged isolation leads to</w:t>
      </w:r>
      <w:r w:rsidRPr="00A32FFB">
        <w:rPr>
          <w:rFonts w:ascii="Times New Roman" w:hAnsi="Times New Roman" w:cs="Times New Roman"/>
          <w:spacing w:val="41"/>
        </w:rPr>
        <w:t xml:space="preserve"> </w:t>
      </w:r>
      <w:r w:rsidRPr="00A32FFB">
        <w:rPr>
          <w:rFonts w:ascii="Times New Roman" w:hAnsi="Times New Roman" w:cs="Times New Roman"/>
        </w:rPr>
        <w:t xml:space="preserve">increased, not decreased, </w:t>
      </w:r>
      <w:r w:rsidRPr="00A32FFB">
        <w:rPr>
          <w:rFonts w:ascii="Times New Roman" w:hAnsi="Times New Roman" w:cs="Times New Roman"/>
          <w:spacing w:val="-1"/>
        </w:rPr>
        <w:t>acting out, particularly among juveniles</w:t>
      </w:r>
      <w:r w:rsidRPr="00A32FFB">
        <w:rPr>
          <w:rFonts w:ascii="Times New Roman" w:hAnsi="Times New Roman" w:cs="Times New Roman"/>
        </w:rPr>
        <w:t xml:space="preserve"> with mental</w:t>
      </w:r>
      <w:r w:rsidRPr="00A32FFB">
        <w:rPr>
          <w:rFonts w:ascii="Times New Roman" w:hAnsi="Times New Roman" w:cs="Times New Roman"/>
          <w:spacing w:val="-2"/>
        </w:rPr>
        <w:t xml:space="preserve"> </w:t>
      </w:r>
      <w:r w:rsidRPr="00A32FFB">
        <w:rPr>
          <w:rFonts w:ascii="Times New Roman" w:hAnsi="Times New Roman" w:cs="Times New Roman"/>
          <w:spacing w:val="-1"/>
        </w:rPr>
        <w:t>illness.”)</w:t>
      </w:r>
    </w:p>
  </w:footnote>
  <w:footnote w:id="17">
    <w:p w14:paraId="1EFF2D2C" w14:textId="77777777" w:rsidR="00D92846" w:rsidRPr="00A32FFB" w:rsidRDefault="00D92846">
      <w:pPr>
        <w:pStyle w:val="FootnoteText"/>
        <w:rPr>
          <w:rFonts w:ascii="Times New Roman" w:hAnsi="Times New Roman" w:cs="Times New Roman"/>
        </w:rPr>
      </w:pPr>
      <w:r w:rsidRPr="00A32FFB">
        <w:rPr>
          <w:rStyle w:val="FootnoteReference"/>
          <w:rFonts w:ascii="Times New Roman" w:hAnsi="Times New Roman" w:cs="Times New Roman"/>
        </w:rPr>
        <w:footnoteRef/>
      </w:r>
      <w:r w:rsidRPr="00A32FFB">
        <w:rPr>
          <w:rFonts w:ascii="Times New Roman" w:hAnsi="Times New Roman" w:cs="Times New Roman"/>
        </w:rPr>
        <w:t xml:space="preserve"> </w:t>
      </w:r>
      <w:proofErr w:type="gramStart"/>
      <w:r w:rsidRPr="00A32FFB">
        <w:rPr>
          <w:rFonts w:ascii="Times New Roman" w:hAnsi="Times New Roman" w:cs="Times New Roman"/>
          <w:spacing w:val="-1"/>
        </w:rPr>
        <w:t>Standards for the Admin.</w:t>
      </w:r>
      <w:proofErr w:type="gramEnd"/>
      <w:r w:rsidRPr="00A32FFB">
        <w:rPr>
          <w:rFonts w:ascii="Times New Roman" w:hAnsi="Times New Roman" w:cs="Times New Roman"/>
          <w:spacing w:val="-1"/>
        </w:rPr>
        <w:t xml:space="preserve"> </w:t>
      </w:r>
      <w:proofErr w:type="gramStart"/>
      <w:r w:rsidRPr="00A32FFB">
        <w:rPr>
          <w:rFonts w:ascii="Times New Roman" w:hAnsi="Times New Roman" w:cs="Times New Roman"/>
          <w:spacing w:val="-1"/>
        </w:rPr>
        <w:t>of</w:t>
      </w:r>
      <w:proofErr w:type="gramEnd"/>
      <w:r w:rsidRPr="00A32FFB">
        <w:rPr>
          <w:rFonts w:ascii="Times New Roman" w:hAnsi="Times New Roman" w:cs="Times New Roman"/>
          <w:spacing w:val="34"/>
        </w:rPr>
        <w:t xml:space="preserve"> </w:t>
      </w:r>
      <w:r w:rsidRPr="00A32FFB">
        <w:rPr>
          <w:rFonts w:ascii="Times New Roman" w:hAnsi="Times New Roman" w:cs="Times New Roman"/>
        </w:rPr>
        <w:t xml:space="preserve">Juvenile </w:t>
      </w:r>
      <w:r w:rsidRPr="00A32FFB">
        <w:rPr>
          <w:rFonts w:ascii="Times New Roman" w:hAnsi="Times New Roman" w:cs="Times New Roman"/>
          <w:spacing w:val="-1"/>
        </w:rPr>
        <w:t>Justice</w:t>
      </w:r>
      <w:r w:rsidRPr="00A32FFB">
        <w:rPr>
          <w:rFonts w:ascii="Times New Roman" w:hAnsi="Times New Roman" w:cs="Times New Roman"/>
        </w:rPr>
        <w:t xml:space="preserve"> § 4.52</w:t>
      </w:r>
      <w:r w:rsidRPr="00A32FFB">
        <w:rPr>
          <w:rFonts w:ascii="Times New Roman" w:hAnsi="Times New Roman" w:cs="Times New Roman"/>
          <w:spacing w:val="-2"/>
        </w:rPr>
        <w:t xml:space="preserve"> </w:t>
      </w:r>
      <w:r w:rsidRPr="00A32FFB">
        <w:rPr>
          <w:rFonts w:ascii="Times New Roman" w:hAnsi="Times New Roman" w:cs="Times New Roman"/>
        </w:rPr>
        <w:t xml:space="preserve">(Nat’l </w:t>
      </w:r>
      <w:r w:rsidRPr="00A32FFB">
        <w:rPr>
          <w:rFonts w:ascii="Times New Roman" w:hAnsi="Times New Roman" w:cs="Times New Roman"/>
          <w:spacing w:val="-1"/>
        </w:rPr>
        <w:t>Advisory</w:t>
      </w:r>
      <w:r w:rsidRPr="00A32FFB">
        <w:rPr>
          <w:rFonts w:ascii="Times New Roman" w:hAnsi="Times New Roman" w:cs="Times New Roman"/>
        </w:rPr>
        <w:t xml:space="preserve"> </w:t>
      </w:r>
      <w:r w:rsidRPr="00A32FFB">
        <w:rPr>
          <w:rFonts w:ascii="Times New Roman" w:hAnsi="Times New Roman" w:cs="Times New Roman"/>
          <w:spacing w:val="-1"/>
        </w:rPr>
        <w:t>Committee</w:t>
      </w:r>
      <w:r w:rsidRPr="00A32FFB">
        <w:rPr>
          <w:rFonts w:ascii="Times New Roman" w:hAnsi="Times New Roman" w:cs="Times New Roman"/>
        </w:rPr>
        <w:t xml:space="preserve"> for Juvenile</w:t>
      </w:r>
      <w:r w:rsidRPr="00A32FFB">
        <w:rPr>
          <w:rFonts w:ascii="Times New Roman" w:hAnsi="Times New Roman" w:cs="Times New Roman"/>
          <w:spacing w:val="-1"/>
        </w:rPr>
        <w:t xml:space="preserve"> Justice and Delinquency</w:t>
      </w:r>
      <w:r w:rsidRPr="00A32FFB">
        <w:rPr>
          <w:rFonts w:ascii="Times New Roman" w:hAnsi="Times New Roman" w:cs="Times New Roman"/>
          <w:spacing w:val="44"/>
        </w:rPr>
        <w:t xml:space="preserve"> </w:t>
      </w:r>
      <w:r w:rsidRPr="00A32FFB">
        <w:rPr>
          <w:rFonts w:ascii="Times New Roman" w:hAnsi="Times New Roman" w:cs="Times New Roman"/>
        </w:rPr>
        <w:t>Prevention 1980).</w:t>
      </w:r>
    </w:p>
  </w:footnote>
  <w:footnote w:id="18">
    <w:p w14:paraId="279656B0" w14:textId="3AEE6555" w:rsidR="00605E0C" w:rsidRPr="003F5FD6" w:rsidRDefault="00605E0C">
      <w:pPr>
        <w:pStyle w:val="FootnoteText"/>
        <w:rPr>
          <w:rFonts w:ascii="Times New Roman" w:hAnsi="Times New Roman" w:cs="Times New Roman"/>
        </w:rPr>
      </w:pPr>
      <w:r w:rsidRPr="003F5FD6">
        <w:rPr>
          <w:rStyle w:val="FootnoteReference"/>
          <w:rFonts w:ascii="Times New Roman" w:hAnsi="Times New Roman" w:cs="Times New Roman"/>
        </w:rPr>
        <w:footnoteRef/>
      </w:r>
      <w:r w:rsidRPr="003F5FD6">
        <w:rPr>
          <w:rFonts w:ascii="Times New Roman" w:hAnsi="Times New Roman" w:cs="Times New Roman"/>
        </w:rPr>
        <w:t xml:space="preserve"> </w:t>
      </w:r>
      <w:proofErr w:type="gramStart"/>
      <w:r w:rsidRPr="003F5FD6">
        <w:rPr>
          <w:rFonts w:ascii="Times New Roman" w:hAnsi="Times New Roman" w:cs="Times New Roman"/>
        </w:rPr>
        <w:t>Report of the Attorney General’s National Task Force on Children Exposed to Violence,</w:t>
      </w:r>
      <w:r w:rsidR="00E31C19" w:rsidRPr="003F5FD6">
        <w:rPr>
          <w:rFonts w:ascii="Times New Roman" w:hAnsi="Times New Roman" w:cs="Times New Roman"/>
        </w:rPr>
        <w:t xml:space="preserve"> Office of Juvenile Justice and Delinquency Prevention, Dep’t of Justice (2012), https://www.justice.gov/defendingchildhood/cev-rpt-full.pdf.</w:t>
      </w:r>
      <w:proofErr w:type="gramEnd"/>
    </w:p>
  </w:footnote>
  <w:footnote w:id="19">
    <w:p w14:paraId="4D102C78" w14:textId="244F394E" w:rsidR="00315CCB" w:rsidRPr="00315CCB" w:rsidRDefault="00315CCB">
      <w:pPr>
        <w:pStyle w:val="FootnoteText"/>
      </w:pPr>
      <w:r w:rsidRPr="003F5FD6">
        <w:rPr>
          <w:rStyle w:val="FootnoteReference"/>
          <w:rFonts w:ascii="Times New Roman" w:hAnsi="Times New Roman" w:cs="Times New Roman"/>
        </w:rPr>
        <w:footnoteRef/>
      </w:r>
      <w:r w:rsidR="003F5FD6" w:rsidRPr="003F5FD6">
        <w:rPr>
          <w:rFonts w:ascii="Times New Roman" w:hAnsi="Times New Roman" w:cs="Times New Roman"/>
        </w:rPr>
        <w:t xml:space="preserve"> Office of the Press Secretary, The White House, FACT SHEET: Department of Justice Review of Solitary Confinement (Jan. 25, 2016),</w:t>
      </w:r>
      <w:r w:rsidRPr="003F5FD6">
        <w:rPr>
          <w:rFonts w:ascii="Times New Roman" w:hAnsi="Times New Roman" w:cs="Times New Roman"/>
        </w:rPr>
        <w:t xml:space="preserve"> https://obamawhitehouse.archives.gov/the-press-office/2016/01/25/fact-sheet-department-justice-review-solitary-confinement</w:t>
      </w:r>
      <w:proofErr w:type="gramStart"/>
      <w:r w:rsidRPr="003F5FD6">
        <w:rPr>
          <w:rFonts w:ascii="Times New Roman" w:hAnsi="Times New Roman" w:cs="Times New Roman"/>
        </w:rPr>
        <w:t>?utm</w:t>
      </w:r>
      <w:proofErr w:type="gramEnd"/>
      <w:r w:rsidRPr="003F5FD6">
        <w:rPr>
          <w:rFonts w:ascii="Times New Roman" w:hAnsi="Times New Roman" w:cs="Times New Roman"/>
        </w:rPr>
        <w:t>_source=youth.gov&amp;utm_medium=federal-links&amp;utm_campaign=reports-and-resources</w:t>
      </w:r>
      <w:r w:rsidR="003F5FD6" w:rsidRPr="003F5FD6">
        <w:rPr>
          <w:rFonts w:ascii="Times New Roman" w:hAnsi="Times New Roman" w:cs="Times New Roman"/>
        </w:rPr>
        <w:t>.</w:t>
      </w:r>
    </w:p>
  </w:footnote>
  <w:footnote w:id="20">
    <w:p w14:paraId="3E74BD43" w14:textId="77777777" w:rsidR="0095372D" w:rsidRPr="00A32FFB" w:rsidRDefault="0095372D">
      <w:pPr>
        <w:pStyle w:val="FootnoteText"/>
        <w:rPr>
          <w:rFonts w:ascii="Times New Roman" w:hAnsi="Times New Roman" w:cs="Times New Roman"/>
        </w:rPr>
      </w:pPr>
      <w:r w:rsidRPr="00A32FFB">
        <w:rPr>
          <w:rStyle w:val="FootnoteReference"/>
          <w:rFonts w:ascii="Times New Roman" w:hAnsi="Times New Roman" w:cs="Times New Roman"/>
        </w:rPr>
        <w:footnoteRef/>
      </w:r>
      <w:r w:rsidRPr="00A32FFB">
        <w:rPr>
          <w:rFonts w:ascii="Times New Roman" w:hAnsi="Times New Roman" w:cs="Times New Roman"/>
        </w:rPr>
        <w:t xml:space="preserve"> G.A. Res. 45/113, Annex ¶ 67 (Dec. 14, 1990).</w:t>
      </w:r>
    </w:p>
  </w:footnote>
  <w:footnote w:id="21">
    <w:p w14:paraId="1F8D89BC" w14:textId="0BEF3BAC" w:rsidR="0095372D" w:rsidRPr="00A32FFB" w:rsidRDefault="0095372D">
      <w:pPr>
        <w:pStyle w:val="FootnoteText"/>
        <w:rPr>
          <w:rFonts w:ascii="Times New Roman" w:hAnsi="Times New Roman" w:cs="Times New Roman"/>
        </w:rPr>
      </w:pPr>
      <w:r w:rsidRPr="00A32FFB">
        <w:rPr>
          <w:rStyle w:val="FootnoteReference"/>
          <w:rFonts w:ascii="Times New Roman" w:hAnsi="Times New Roman" w:cs="Times New Roman"/>
        </w:rPr>
        <w:footnoteRef/>
      </w:r>
      <w:r w:rsidRPr="00A32FFB">
        <w:rPr>
          <w:rFonts w:ascii="Times New Roman" w:hAnsi="Times New Roman" w:cs="Times New Roman"/>
        </w:rPr>
        <w:t xml:space="preserve"> </w:t>
      </w:r>
      <w:r w:rsidRPr="00A32FFB">
        <w:rPr>
          <w:rFonts w:ascii="Times New Roman" w:hAnsi="Times New Roman" w:cs="Times New Roman"/>
          <w:i/>
        </w:rPr>
        <w:t>See</w:t>
      </w:r>
      <w:r w:rsidRPr="00A32FFB">
        <w:rPr>
          <w:rFonts w:ascii="Times New Roman" w:hAnsi="Times New Roman" w:cs="Times New Roman"/>
        </w:rPr>
        <w:t xml:space="preserve">, </w:t>
      </w:r>
      <w:r w:rsidRPr="00A32FFB">
        <w:rPr>
          <w:rFonts w:ascii="Times New Roman" w:hAnsi="Times New Roman" w:cs="Times New Roman"/>
          <w:i/>
        </w:rPr>
        <w:t>e.g.</w:t>
      </w:r>
      <w:r w:rsidRPr="00A32FFB">
        <w:rPr>
          <w:rFonts w:ascii="Times New Roman" w:hAnsi="Times New Roman" w:cs="Times New Roman"/>
        </w:rPr>
        <w:t>, United Nations Convention Against</w:t>
      </w:r>
      <w:r w:rsidRPr="00A32FFB">
        <w:rPr>
          <w:rFonts w:ascii="Times New Roman" w:hAnsi="Times New Roman" w:cs="Times New Roman"/>
          <w:spacing w:val="22"/>
        </w:rPr>
        <w:t xml:space="preserve"> </w:t>
      </w:r>
      <w:r w:rsidRPr="00A32FFB">
        <w:rPr>
          <w:rFonts w:ascii="Times New Roman" w:hAnsi="Times New Roman" w:cs="Times New Roman"/>
        </w:rPr>
        <w:t xml:space="preserve">Torture and Other Cruel, </w:t>
      </w:r>
      <w:r w:rsidRPr="00A32FFB">
        <w:rPr>
          <w:rFonts w:ascii="Times New Roman" w:hAnsi="Times New Roman" w:cs="Times New Roman"/>
          <w:spacing w:val="-1"/>
        </w:rPr>
        <w:t>Inhuman</w:t>
      </w:r>
      <w:r w:rsidRPr="00A32FFB">
        <w:rPr>
          <w:rFonts w:ascii="Times New Roman" w:hAnsi="Times New Roman" w:cs="Times New Roman"/>
        </w:rPr>
        <w:t xml:space="preserve"> or</w:t>
      </w:r>
      <w:r w:rsidRPr="00A32FFB">
        <w:rPr>
          <w:rFonts w:ascii="Times New Roman" w:hAnsi="Times New Roman" w:cs="Times New Roman"/>
          <w:spacing w:val="1"/>
        </w:rPr>
        <w:t xml:space="preserve"> </w:t>
      </w:r>
      <w:r w:rsidRPr="00A32FFB">
        <w:rPr>
          <w:rFonts w:ascii="Times New Roman" w:hAnsi="Times New Roman" w:cs="Times New Roman"/>
        </w:rPr>
        <w:t xml:space="preserve">Degrading </w:t>
      </w:r>
      <w:r w:rsidRPr="00A32FFB">
        <w:rPr>
          <w:rFonts w:ascii="Times New Roman" w:hAnsi="Times New Roman" w:cs="Times New Roman"/>
          <w:spacing w:val="-1"/>
        </w:rPr>
        <w:t>Treatment</w:t>
      </w:r>
      <w:r w:rsidRPr="00A32FFB">
        <w:rPr>
          <w:rFonts w:ascii="Times New Roman" w:hAnsi="Times New Roman" w:cs="Times New Roman"/>
        </w:rPr>
        <w:t xml:space="preserve"> or </w:t>
      </w:r>
      <w:r w:rsidRPr="00A32FFB">
        <w:rPr>
          <w:rFonts w:ascii="Times New Roman" w:hAnsi="Times New Roman" w:cs="Times New Roman"/>
          <w:spacing w:val="-1"/>
        </w:rPr>
        <w:t>Punishment,</w:t>
      </w:r>
      <w:r w:rsidRPr="00A32FFB">
        <w:rPr>
          <w:rFonts w:ascii="Times New Roman" w:hAnsi="Times New Roman" w:cs="Times New Roman"/>
        </w:rPr>
        <w:t xml:space="preserve"> G.A. Res. 39/46</w:t>
      </w:r>
      <w:r w:rsidRPr="00A32FFB">
        <w:rPr>
          <w:rFonts w:ascii="Times New Roman" w:hAnsi="Times New Roman" w:cs="Times New Roman"/>
          <w:spacing w:val="43"/>
        </w:rPr>
        <w:t xml:space="preserve"> </w:t>
      </w:r>
      <w:r w:rsidRPr="00A32FFB">
        <w:rPr>
          <w:rFonts w:ascii="Times New Roman" w:hAnsi="Times New Roman" w:cs="Times New Roman"/>
        </w:rPr>
        <w:t>(Dec. 10, 1984)</w:t>
      </w:r>
      <w:r w:rsidR="003F5FD6">
        <w:rPr>
          <w:rFonts w:ascii="Times New Roman" w:hAnsi="Times New Roman" w:cs="Times New Roman"/>
        </w:rPr>
        <w:t>.</w:t>
      </w:r>
      <w:r w:rsidRPr="00A32FFB">
        <w:rPr>
          <w:rFonts w:ascii="Times New Roman" w:hAnsi="Times New Roman" w:cs="Times New Roman"/>
          <w:spacing w:val="-1"/>
        </w:rPr>
        <w:t xml:space="preserve"> </w:t>
      </w:r>
      <w:r w:rsidR="003F5FD6">
        <w:rPr>
          <w:rFonts w:ascii="Times New Roman" w:hAnsi="Times New Roman" w:cs="Times New Roman"/>
          <w:i/>
        </w:rPr>
        <w:t>S</w:t>
      </w:r>
      <w:r w:rsidRPr="00A32FFB">
        <w:rPr>
          <w:rFonts w:ascii="Times New Roman" w:hAnsi="Times New Roman" w:cs="Times New Roman"/>
          <w:i/>
        </w:rPr>
        <w:t xml:space="preserve">ee </w:t>
      </w:r>
      <w:r w:rsidRPr="00A32FFB">
        <w:rPr>
          <w:rFonts w:ascii="Times New Roman" w:hAnsi="Times New Roman" w:cs="Times New Roman"/>
          <w:i/>
          <w:spacing w:val="-1"/>
        </w:rPr>
        <w:t>also</w:t>
      </w:r>
      <w:r w:rsidRPr="00A32FFB">
        <w:rPr>
          <w:rFonts w:ascii="Times New Roman" w:hAnsi="Times New Roman" w:cs="Times New Roman"/>
          <w:i/>
          <w:spacing w:val="-2"/>
        </w:rPr>
        <w:t xml:space="preserve"> </w:t>
      </w:r>
      <w:r w:rsidRPr="00A32FFB">
        <w:rPr>
          <w:rFonts w:ascii="Times New Roman" w:hAnsi="Times New Roman" w:cs="Times New Roman"/>
        </w:rPr>
        <w:t>Atul Gawande,</w:t>
      </w:r>
      <w:r w:rsidRPr="00A32FFB">
        <w:rPr>
          <w:rFonts w:ascii="Times New Roman" w:hAnsi="Times New Roman" w:cs="Times New Roman"/>
          <w:spacing w:val="-1"/>
        </w:rPr>
        <w:t xml:space="preserve"> </w:t>
      </w:r>
      <w:r w:rsidRPr="00A32FFB">
        <w:rPr>
          <w:rFonts w:ascii="Times New Roman" w:hAnsi="Times New Roman" w:cs="Times New Roman"/>
          <w:i/>
          <w:spacing w:val="-1"/>
        </w:rPr>
        <w:t>Hellhole</w:t>
      </w:r>
      <w:r w:rsidRPr="00A32FFB">
        <w:rPr>
          <w:rFonts w:ascii="Times New Roman" w:hAnsi="Times New Roman" w:cs="Times New Roman"/>
          <w:spacing w:val="-1"/>
        </w:rPr>
        <w:t>,</w:t>
      </w:r>
      <w:r w:rsidRPr="00A32FFB">
        <w:rPr>
          <w:rFonts w:ascii="Times New Roman" w:hAnsi="Times New Roman" w:cs="Times New Roman"/>
        </w:rPr>
        <w:t xml:space="preserve"> </w:t>
      </w:r>
      <w:proofErr w:type="gramStart"/>
      <w:r w:rsidRPr="003F5FD6">
        <w:rPr>
          <w:rFonts w:ascii="Times New Roman" w:hAnsi="Times New Roman" w:cs="Times New Roman"/>
          <w:smallCaps/>
        </w:rPr>
        <w:t>The New Yorker</w:t>
      </w:r>
      <w:proofErr w:type="gramEnd"/>
      <w:r w:rsidR="003F5FD6">
        <w:rPr>
          <w:rFonts w:ascii="Times New Roman" w:hAnsi="Times New Roman" w:cs="Times New Roman"/>
          <w:smallCaps/>
        </w:rPr>
        <w:t xml:space="preserve"> (</w:t>
      </w:r>
      <w:r w:rsidRPr="00A32FFB">
        <w:rPr>
          <w:rFonts w:ascii="Times New Roman" w:hAnsi="Times New Roman" w:cs="Times New Roman"/>
        </w:rPr>
        <w:t>Mar. 30, 2009</w:t>
      </w:r>
      <w:r w:rsidR="003F5FD6">
        <w:rPr>
          <w:rFonts w:ascii="Times New Roman" w:hAnsi="Times New Roman" w:cs="Times New Roman"/>
        </w:rPr>
        <w:t>)</w:t>
      </w:r>
      <w:r w:rsidRPr="00A32FFB">
        <w:rPr>
          <w:rFonts w:ascii="Times New Roman" w:hAnsi="Times New Roman" w:cs="Times New Roman"/>
        </w:rPr>
        <w:t>.</w:t>
      </w:r>
    </w:p>
  </w:footnote>
  <w:footnote w:id="22">
    <w:p w14:paraId="13E9B556" w14:textId="1E80DBD6" w:rsidR="004B087D" w:rsidRPr="00A32FFB" w:rsidRDefault="004B087D">
      <w:pPr>
        <w:pStyle w:val="FootnoteText"/>
        <w:rPr>
          <w:rFonts w:ascii="Times New Roman" w:hAnsi="Times New Roman" w:cs="Times New Roman"/>
          <w:color w:val="000000" w:themeColor="text1"/>
        </w:rPr>
      </w:pPr>
      <w:r w:rsidRPr="00A32FFB">
        <w:rPr>
          <w:rStyle w:val="FootnoteReference"/>
          <w:rFonts w:ascii="Times New Roman" w:hAnsi="Times New Roman" w:cs="Times New Roman"/>
        </w:rPr>
        <w:footnoteRef/>
      </w:r>
      <w:r w:rsidRPr="00A32FFB">
        <w:rPr>
          <w:rFonts w:ascii="Times New Roman" w:hAnsi="Times New Roman" w:cs="Times New Roman"/>
        </w:rPr>
        <w:t xml:space="preserve"> </w:t>
      </w:r>
      <w:r w:rsidRPr="00A32FFB">
        <w:rPr>
          <w:rFonts w:ascii="Times New Roman" w:hAnsi="Times New Roman" w:cs="Times New Roman"/>
          <w:color w:val="000000" w:themeColor="text1"/>
        </w:rPr>
        <w:t xml:space="preserve">Juvenile Detention Facility Assessment Standards Instrument, 2014 Update: Juvenile Detention Alternatives Initiative, Annie E. Casey Foundation, </w:t>
      </w:r>
      <w:proofErr w:type="gramStart"/>
      <w:r w:rsidRPr="00A32FFB">
        <w:rPr>
          <w:rFonts w:ascii="Times New Roman" w:hAnsi="Times New Roman" w:cs="Times New Roman"/>
          <w:color w:val="000000" w:themeColor="text1"/>
        </w:rPr>
        <w:t>http</w:t>
      </w:r>
      <w:proofErr w:type="gramEnd"/>
      <w:r w:rsidRPr="00A32FFB">
        <w:rPr>
          <w:rFonts w:ascii="Times New Roman" w:hAnsi="Times New Roman" w:cs="Times New Roman"/>
          <w:color w:val="000000" w:themeColor="text1"/>
        </w:rPr>
        <w:t>://www.cclp.org/documents/Conditions/JDAI%20Detention%20Facility%20Assessment%20Standards.pdf.</w:t>
      </w:r>
    </w:p>
  </w:footnote>
  <w:footnote w:id="23">
    <w:p w14:paraId="07DE5506" w14:textId="255F1026" w:rsidR="004B087D" w:rsidRPr="00A32FFB" w:rsidRDefault="004B087D" w:rsidP="004B087D">
      <w:pPr>
        <w:pStyle w:val="FootnoteText"/>
        <w:rPr>
          <w:rFonts w:ascii="Times New Roman" w:hAnsi="Times New Roman" w:cs="Times New Roman"/>
        </w:rPr>
      </w:pPr>
      <w:r w:rsidRPr="00A32FFB">
        <w:rPr>
          <w:rStyle w:val="FootnoteReference"/>
          <w:rFonts w:ascii="Times New Roman" w:hAnsi="Times New Roman" w:cs="Times New Roman"/>
        </w:rPr>
        <w:footnoteRef/>
      </w:r>
      <w:r w:rsidRPr="00A32FFB">
        <w:rPr>
          <w:rFonts w:ascii="Times New Roman" w:hAnsi="Times New Roman" w:cs="Times New Roman"/>
        </w:rPr>
        <w:t xml:space="preserve"> Council of Juvenile Correctional Administrators Toolkit</w:t>
      </w:r>
      <w:r w:rsidR="005271DB" w:rsidRPr="00A32FFB">
        <w:rPr>
          <w:rFonts w:ascii="Times New Roman" w:hAnsi="Times New Roman" w:cs="Times New Roman"/>
        </w:rPr>
        <w:t>: Reducing the Use of Isolation</w:t>
      </w:r>
      <w:r w:rsidR="003F5FD6">
        <w:rPr>
          <w:rFonts w:ascii="Times New Roman" w:hAnsi="Times New Roman" w:cs="Times New Roman"/>
        </w:rPr>
        <w:t xml:space="preserve"> (Mar.</w:t>
      </w:r>
      <w:r w:rsidRPr="00A32FFB">
        <w:rPr>
          <w:rFonts w:ascii="Times New Roman" w:hAnsi="Times New Roman" w:cs="Times New Roman"/>
        </w:rPr>
        <w:t xml:space="preserve"> 2015), http://cjca.net/attachments/article/751/CJCA%20Toolkit%20Reducing%20the%20Use%20of%20Isolation.pdf.</w:t>
      </w:r>
    </w:p>
  </w:footnote>
  <w:footnote w:id="24">
    <w:p w14:paraId="7770842B" w14:textId="515EDA98" w:rsidR="004B087D" w:rsidRPr="00A32FFB" w:rsidRDefault="004B087D">
      <w:pPr>
        <w:pStyle w:val="FootnoteText"/>
        <w:rPr>
          <w:rFonts w:ascii="Times New Roman" w:hAnsi="Times New Roman" w:cs="Times New Roman"/>
        </w:rPr>
      </w:pPr>
      <w:r w:rsidRPr="00A32FFB">
        <w:rPr>
          <w:rStyle w:val="FootnoteReference"/>
          <w:rFonts w:ascii="Times New Roman" w:hAnsi="Times New Roman" w:cs="Times New Roman"/>
        </w:rPr>
        <w:footnoteRef/>
      </w:r>
      <w:r w:rsidRPr="00A32FFB">
        <w:rPr>
          <w:rFonts w:ascii="Times New Roman" w:hAnsi="Times New Roman" w:cs="Times New Roman"/>
        </w:rPr>
        <w:t xml:space="preserve"> </w:t>
      </w:r>
      <w:proofErr w:type="gramStart"/>
      <w:r w:rsidRPr="00A32FFB">
        <w:rPr>
          <w:rFonts w:ascii="Times New Roman" w:hAnsi="Times New Roman" w:cs="Times New Roman"/>
          <w:color w:val="000000" w:themeColor="text1"/>
        </w:rPr>
        <w:t xml:space="preserve">PbS Learning Institute, “Reducing Isolation and Room Confinement” 2 (Sept. 2012), </w:t>
      </w:r>
      <w:r w:rsidRPr="003F5FD6">
        <w:rPr>
          <w:rFonts w:ascii="Times New Roman" w:hAnsi="Times New Roman" w:cs="Times New Roman"/>
        </w:rPr>
        <w:t>http://pbstandards.org/uploads/documents/PbS_Reducing_Isolation_Room_Confinement_201209.pdf</w:t>
      </w:r>
      <w:r w:rsidRPr="00A32FFB">
        <w:rPr>
          <w:rFonts w:ascii="Times New Roman" w:hAnsi="Times New Roman" w:cs="Times New Roman"/>
          <w:color w:val="000000" w:themeColor="text1"/>
        </w:rPr>
        <w:t>.</w:t>
      </w:r>
      <w:proofErr w:type="gramEnd"/>
    </w:p>
  </w:footnote>
  <w:footnote w:id="25">
    <w:p w14:paraId="0CB69CAA" w14:textId="3EF4CAF7" w:rsidR="005271DB" w:rsidRPr="00A32FFB" w:rsidRDefault="005271DB">
      <w:pPr>
        <w:pStyle w:val="FootnoteText"/>
        <w:rPr>
          <w:rFonts w:ascii="Times New Roman" w:hAnsi="Times New Roman" w:cs="Times New Roman"/>
        </w:rPr>
      </w:pPr>
      <w:r w:rsidRPr="00A32FFB">
        <w:rPr>
          <w:rStyle w:val="FootnoteReference"/>
          <w:rFonts w:ascii="Times New Roman" w:hAnsi="Times New Roman" w:cs="Times New Roman"/>
        </w:rPr>
        <w:footnoteRef/>
      </w:r>
      <w:r w:rsidRPr="00A32FFB">
        <w:rPr>
          <w:rFonts w:ascii="Times New Roman" w:hAnsi="Times New Roman" w:cs="Times New Roman"/>
        </w:rPr>
        <w:t xml:space="preserve"> </w:t>
      </w:r>
      <w:proofErr w:type="gramStart"/>
      <w:r w:rsidRPr="00A32FFB">
        <w:rPr>
          <w:rFonts w:ascii="Times New Roman" w:hAnsi="Times New Roman" w:cs="Times New Roman"/>
        </w:rPr>
        <w:t xml:space="preserve">National Partnership for Juvenile Services (NPJS), </w:t>
      </w:r>
      <w:r w:rsidRPr="00A32FFB">
        <w:rPr>
          <w:rFonts w:ascii="Times New Roman" w:hAnsi="Times New Roman" w:cs="Times New Roman"/>
          <w:i/>
        </w:rPr>
        <w:t xml:space="preserve">Position Statement: Use of Isolation </w:t>
      </w:r>
      <w:r w:rsidRPr="00A32FFB">
        <w:rPr>
          <w:rFonts w:ascii="Times New Roman" w:hAnsi="Times New Roman" w:cs="Times New Roman"/>
        </w:rPr>
        <w:t xml:space="preserve">(Oct. 2014), </w:t>
      </w:r>
      <w:r w:rsidRPr="003F5FD6">
        <w:rPr>
          <w:rFonts w:ascii="Times New Roman" w:hAnsi="Times New Roman" w:cs="Times New Roman"/>
        </w:rPr>
        <w:t>http://npjs.org/wp-content/uploads/2012/12/NPJS-Use-of-Isolation.pdf</w:t>
      </w:r>
      <w:r w:rsidRPr="00A32FFB">
        <w:rPr>
          <w:rFonts w:ascii="Times New Roman" w:hAnsi="Times New Roman" w:cs="Times New Roman"/>
        </w:rPr>
        <w:t>.</w:t>
      </w:r>
      <w:proofErr w:type="gramEnd"/>
      <w:r w:rsidRPr="00A32FFB">
        <w:rPr>
          <w:rFonts w:ascii="Times New Roman" w:hAnsi="Times New Roman" w:cs="Times New Roman"/>
        </w:rPr>
        <w:t xml:space="preserve"> </w:t>
      </w:r>
    </w:p>
  </w:footnote>
  <w:footnote w:id="26">
    <w:p w14:paraId="33D8DF4C" w14:textId="0F34D942" w:rsidR="009B71E5" w:rsidRPr="00A32FFB" w:rsidRDefault="009B71E5">
      <w:pPr>
        <w:pStyle w:val="FootnoteText"/>
        <w:rPr>
          <w:rFonts w:ascii="Times New Roman" w:hAnsi="Times New Roman" w:cs="Times New Roman"/>
        </w:rPr>
      </w:pPr>
      <w:r w:rsidRPr="00A32FFB">
        <w:rPr>
          <w:rStyle w:val="FootnoteReference"/>
          <w:rFonts w:ascii="Times New Roman" w:hAnsi="Times New Roman" w:cs="Times New Roman"/>
        </w:rPr>
        <w:footnoteRef/>
      </w:r>
      <w:r w:rsidRPr="00A32FFB">
        <w:rPr>
          <w:rFonts w:ascii="Times New Roman" w:hAnsi="Times New Roman" w:cs="Times New Roman"/>
        </w:rPr>
        <w:t xml:space="preserve"> </w:t>
      </w:r>
      <w:r w:rsidRPr="003F5FD6">
        <w:rPr>
          <w:rFonts w:ascii="Times New Roman" w:hAnsi="Times New Roman" w:cs="Times New Roman"/>
          <w:i/>
          <w:color w:val="231F20"/>
        </w:rPr>
        <w:t>See, e.g.</w:t>
      </w:r>
      <w:r w:rsidRPr="00A32FFB">
        <w:rPr>
          <w:rFonts w:ascii="Times New Roman" w:hAnsi="Times New Roman" w:cs="Times New Roman"/>
          <w:color w:val="231F20"/>
        </w:rPr>
        <w:t>, Graham v. Florida, 560 U.S. 48, 68 (2010) ("[</w:t>
      </w:r>
      <w:proofErr w:type="gramStart"/>
      <w:r w:rsidRPr="00A32FFB">
        <w:rPr>
          <w:rFonts w:ascii="Times New Roman" w:hAnsi="Times New Roman" w:cs="Times New Roman"/>
          <w:color w:val="231F20"/>
        </w:rPr>
        <w:t>D]evelopments</w:t>
      </w:r>
      <w:proofErr w:type="gramEnd"/>
      <w:r w:rsidRPr="00A32FFB">
        <w:rPr>
          <w:rFonts w:ascii="Times New Roman" w:hAnsi="Times New Roman" w:cs="Times New Roman"/>
          <w:color w:val="231F20"/>
        </w:rPr>
        <w:t xml:space="preserve"> in psychology and brain science continue to show fundamental differences between juvenile and adult minds."); Roper v. Simmons, 543 U.S. 551, 569 (2005) (recognizing the "comparative immaturity and irresponsibility of juveniles).</w:t>
      </w:r>
    </w:p>
  </w:footnote>
  <w:footnote w:id="27">
    <w:p w14:paraId="2AAF55F3" w14:textId="38CF27DF" w:rsidR="009B71E5" w:rsidRPr="00A32FFB" w:rsidRDefault="009B71E5">
      <w:pPr>
        <w:pStyle w:val="FootnoteText"/>
        <w:rPr>
          <w:rFonts w:ascii="Times New Roman" w:hAnsi="Times New Roman" w:cs="Times New Roman"/>
        </w:rPr>
      </w:pPr>
      <w:r w:rsidRPr="00A32FFB">
        <w:rPr>
          <w:rStyle w:val="FootnoteReference"/>
          <w:rFonts w:ascii="Times New Roman" w:hAnsi="Times New Roman" w:cs="Times New Roman"/>
        </w:rPr>
        <w:footnoteRef/>
      </w:r>
      <w:r w:rsidRPr="00A32FFB">
        <w:rPr>
          <w:rFonts w:ascii="Times New Roman" w:hAnsi="Times New Roman" w:cs="Times New Roman"/>
        </w:rPr>
        <w:t xml:space="preserve"> </w:t>
      </w:r>
      <w:r w:rsidRPr="003F5FD6">
        <w:rPr>
          <w:rFonts w:ascii="Times New Roman" w:hAnsi="Times New Roman" w:cs="Times New Roman"/>
          <w:i/>
          <w:color w:val="231F20"/>
        </w:rPr>
        <w:t>See, e.g.</w:t>
      </w:r>
      <w:r w:rsidRPr="00A32FFB">
        <w:rPr>
          <w:rFonts w:ascii="Times New Roman" w:hAnsi="Times New Roman" w:cs="Times New Roman"/>
          <w:color w:val="231F20"/>
        </w:rPr>
        <w:t xml:space="preserve">, Miller v. Alabama, 132 S. Ct. 2455 (2012) (observing that youth </w:t>
      </w:r>
      <w:r w:rsidR="003F5FD6">
        <w:rPr>
          <w:rFonts w:ascii="Times New Roman" w:hAnsi="Times New Roman" w:cs="Times New Roman"/>
          <w:color w:val="231F20"/>
        </w:rPr>
        <w:t>“</w:t>
      </w:r>
      <w:r w:rsidRPr="00A32FFB">
        <w:rPr>
          <w:rFonts w:ascii="Times New Roman" w:hAnsi="Times New Roman" w:cs="Times New Roman"/>
          <w:color w:val="231F20"/>
        </w:rPr>
        <w:t>is a moment and condition of life when a person may be most susceptible to influence and to psychological damage</w:t>
      </w:r>
      <w:r w:rsidR="003F5FD6">
        <w:rPr>
          <w:rFonts w:ascii="Times New Roman" w:hAnsi="Times New Roman" w:cs="Times New Roman"/>
          <w:color w:val="231F20"/>
        </w:rPr>
        <w:t>”</w:t>
      </w:r>
      <w:r w:rsidRPr="00A32FFB">
        <w:rPr>
          <w:rFonts w:ascii="Times New Roman" w:hAnsi="Times New Roman" w:cs="Times New Roman"/>
          <w:color w:val="231F20"/>
        </w:rPr>
        <w:t>).</w:t>
      </w:r>
    </w:p>
  </w:footnote>
  <w:footnote w:id="28">
    <w:p w14:paraId="337C1529" w14:textId="41F16F28" w:rsidR="009B71E5" w:rsidRPr="00A32FFB" w:rsidRDefault="009B71E5">
      <w:pPr>
        <w:pStyle w:val="FootnoteText"/>
        <w:rPr>
          <w:rFonts w:ascii="Times New Roman" w:hAnsi="Times New Roman" w:cs="Times New Roman"/>
        </w:rPr>
      </w:pPr>
      <w:r w:rsidRPr="00A32FFB">
        <w:rPr>
          <w:rStyle w:val="FootnoteReference"/>
          <w:rFonts w:ascii="Times New Roman" w:hAnsi="Times New Roman" w:cs="Times New Roman"/>
        </w:rPr>
        <w:footnoteRef/>
      </w:r>
      <w:r w:rsidRPr="00A32FFB">
        <w:rPr>
          <w:rFonts w:ascii="Times New Roman" w:hAnsi="Times New Roman" w:cs="Times New Roman"/>
        </w:rPr>
        <w:t xml:space="preserve"> </w:t>
      </w:r>
      <w:r w:rsidRPr="003F5FD6">
        <w:rPr>
          <w:rFonts w:ascii="Times New Roman" w:hAnsi="Times New Roman" w:cs="Times New Roman"/>
          <w:i/>
        </w:rPr>
        <w:t>See</w:t>
      </w:r>
      <w:r w:rsidRPr="00A32FFB">
        <w:rPr>
          <w:rFonts w:ascii="Times New Roman" w:hAnsi="Times New Roman" w:cs="Times New Roman"/>
        </w:rPr>
        <w:t xml:space="preserve"> R</w:t>
      </w:r>
      <w:r w:rsidRPr="00A32FFB">
        <w:rPr>
          <w:rStyle w:val="Emphasis"/>
          <w:rFonts w:ascii="Times New Roman" w:hAnsi="Times New Roman" w:cs="Times New Roman"/>
          <w:i w:val="0"/>
          <w:color w:val="333333"/>
          <w:bdr w:val="none" w:sz="0" w:space="0" w:color="auto" w:frame="1"/>
          <w:shd w:val="clear" w:color="auto" w:fill="FFFFFF"/>
        </w:rPr>
        <w:t>oper v. Simmons</w:t>
      </w:r>
      <w:r w:rsidRPr="00A32FFB">
        <w:rPr>
          <w:rFonts w:ascii="Times New Roman" w:hAnsi="Times New Roman" w:cs="Times New Roman"/>
          <w:color w:val="333333"/>
          <w:shd w:val="clear" w:color="auto" w:fill="FFFFFF"/>
        </w:rPr>
        <w:t xml:space="preserve"> 543 U.S. 551 (2005)</w:t>
      </w:r>
      <w:r w:rsidR="003F5FD6">
        <w:rPr>
          <w:rFonts w:ascii="Times New Roman" w:hAnsi="Times New Roman" w:cs="Times New Roman"/>
          <w:color w:val="333333"/>
          <w:shd w:val="clear" w:color="auto" w:fill="FFFFFF"/>
        </w:rPr>
        <w:t>;</w:t>
      </w:r>
      <w:r w:rsidRPr="00A32FFB">
        <w:rPr>
          <w:rFonts w:ascii="Times New Roman" w:hAnsi="Times New Roman" w:cs="Times New Roman"/>
          <w:color w:val="333333"/>
          <w:shd w:val="clear" w:color="auto" w:fill="FFFFFF"/>
        </w:rPr>
        <w:t xml:space="preserve"> </w:t>
      </w:r>
      <w:r w:rsidRPr="00A32FFB">
        <w:rPr>
          <w:rStyle w:val="Emphasis"/>
          <w:rFonts w:ascii="Times New Roman" w:hAnsi="Times New Roman" w:cs="Times New Roman"/>
          <w:i w:val="0"/>
          <w:color w:val="333333"/>
          <w:bdr w:val="none" w:sz="0" w:space="0" w:color="auto" w:frame="1"/>
          <w:shd w:val="clear" w:color="auto" w:fill="FFFFFF"/>
        </w:rPr>
        <w:t>Graham v. Florida</w:t>
      </w:r>
      <w:r w:rsidRPr="00A32FFB">
        <w:rPr>
          <w:rFonts w:ascii="Times New Roman" w:hAnsi="Times New Roman" w:cs="Times New Roman"/>
          <w:color w:val="333333"/>
          <w:shd w:val="clear" w:color="auto" w:fill="FFFFFF"/>
        </w:rPr>
        <w:t xml:space="preserve"> 130 S. Ct. 2011 (2010)</w:t>
      </w:r>
      <w:r w:rsidR="003F5FD6">
        <w:rPr>
          <w:rFonts w:ascii="Times New Roman" w:hAnsi="Times New Roman" w:cs="Times New Roman"/>
          <w:color w:val="333333"/>
          <w:shd w:val="clear" w:color="auto" w:fill="FFFFFF"/>
        </w:rPr>
        <w:t xml:space="preserve">; </w:t>
      </w:r>
      <w:r w:rsidRPr="00A32FFB">
        <w:rPr>
          <w:rStyle w:val="Emphasis"/>
          <w:rFonts w:ascii="Times New Roman" w:hAnsi="Times New Roman" w:cs="Times New Roman"/>
          <w:i w:val="0"/>
          <w:color w:val="333333"/>
          <w:bdr w:val="none" w:sz="0" w:space="0" w:color="auto" w:frame="1"/>
          <w:shd w:val="clear" w:color="auto" w:fill="FFFFFF"/>
        </w:rPr>
        <w:t>Miller v. Alabama</w:t>
      </w:r>
      <w:r w:rsidRPr="00A32FFB">
        <w:rPr>
          <w:rFonts w:ascii="Times New Roman" w:hAnsi="Times New Roman" w:cs="Times New Roman"/>
          <w:color w:val="333333"/>
          <w:shd w:val="clear" w:color="auto" w:fill="FFFFFF"/>
        </w:rPr>
        <w:t xml:space="preserve">, </w:t>
      </w:r>
      <w:r w:rsidRPr="00A32FFB">
        <w:rPr>
          <w:rFonts w:ascii="Times New Roman" w:hAnsi="Times New Roman" w:cs="Times New Roman"/>
          <w:color w:val="333333"/>
        </w:rPr>
        <w:t>132 S. Ct. 2455 (2012).</w:t>
      </w:r>
    </w:p>
  </w:footnote>
  <w:footnote w:id="29">
    <w:p w14:paraId="25B62079" w14:textId="77777777" w:rsidR="0095372D" w:rsidRPr="00A32FFB" w:rsidRDefault="0095372D" w:rsidP="00A24675">
      <w:pPr>
        <w:pStyle w:val="Default"/>
        <w:spacing w:line="360" w:lineRule="auto"/>
        <w:ind w:right="115"/>
        <w:rPr>
          <w:color w:val="231F20"/>
          <w:sz w:val="20"/>
          <w:szCs w:val="20"/>
        </w:rPr>
      </w:pPr>
      <w:r w:rsidRPr="00A32FFB">
        <w:rPr>
          <w:rStyle w:val="FootnoteReference"/>
          <w:sz w:val="20"/>
          <w:szCs w:val="20"/>
        </w:rPr>
        <w:footnoteRef/>
      </w:r>
      <w:r w:rsidRPr="00A32FFB">
        <w:rPr>
          <w:sz w:val="20"/>
          <w:szCs w:val="20"/>
        </w:rPr>
        <w:t xml:space="preserve"> </w:t>
      </w:r>
      <w:proofErr w:type="gramStart"/>
      <w:r w:rsidRPr="00A32FFB">
        <w:rPr>
          <w:color w:val="231F20"/>
          <w:sz w:val="20"/>
          <w:szCs w:val="20"/>
        </w:rPr>
        <w:t>20 U.S.C. § 1400(d)(1)(A).</w:t>
      </w:r>
      <w:proofErr w:type="gramEnd"/>
    </w:p>
  </w:footnote>
  <w:footnote w:id="30">
    <w:p w14:paraId="57088325" w14:textId="572F7E57" w:rsidR="0095372D" w:rsidRPr="00A32FFB" w:rsidRDefault="0095372D">
      <w:pPr>
        <w:pStyle w:val="FootnoteText"/>
        <w:rPr>
          <w:rFonts w:ascii="Times New Roman" w:hAnsi="Times New Roman" w:cs="Times New Roman"/>
        </w:rPr>
      </w:pPr>
      <w:r w:rsidRPr="00A32FFB">
        <w:rPr>
          <w:rStyle w:val="FootnoteReference"/>
          <w:rFonts w:ascii="Times New Roman" w:hAnsi="Times New Roman" w:cs="Times New Roman"/>
        </w:rPr>
        <w:footnoteRef/>
      </w:r>
      <w:r w:rsidRPr="00A32FFB">
        <w:rPr>
          <w:rFonts w:ascii="Times New Roman" w:hAnsi="Times New Roman" w:cs="Times New Roman"/>
        </w:rPr>
        <w:t xml:space="preserve"> </w:t>
      </w:r>
      <w:r w:rsidRPr="003F5FD6">
        <w:rPr>
          <w:rFonts w:ascii="Times New Roman" w:hAnsi="Times New Roman" w:cs="Times New Roman"/>
          <w:color w:val="231F20"/>
        </w:rPr>
        <w:t>Fry v. Napoleon Cmty. Schs.</w:t>
      </w:r>
      <w:r w:rsidRPr="00A32FFB">
        <w:rPr>
          <w:rFonts w:ascii="Times New Roman" w:hAnsi="Times New Roman" w:cs="Times New Roman"/>
          <w:color w:val="231F20"/>
        </w:rPr>
        <w:t xml:space="preserve">, 580 U.S. </w:t>
      </w:r>
      <w:r w:rsidR="003F5FD6">
        <w:rPr>
          <w:rFonts w:ascii="Times New Roman" w:hAnsi="Times New Roman" w:cs="Times New Roman"/>
          <w:color w:val="231F20"/>
        </w:rPr>
        <w:softHyphen/>
      </w:r>
      <w:r w:rsidR="003F5FD6">
        <w:rPr>
          <w:rFonts w:ascii="Times New Roman" w:hAnsi="Times New Roman" w:cs="Times New Roman"/>
          <w:color w:val="231F20"/>
        </w:rPr>
        <w:softHyphen/>
        <w:t>__</w:t>
      </w:r>
      <w:r w:rsidRPr="00A32FFB">
        <w:rPr>
          <w:rFonts w:ascii="Times New Roman" w:hAnsi="Times New Roman" w:cs="Times New Roman"/>
          <w:color w:val="231F20"/>
        </w:rPr>
        <w:t>, No.15-497, slip op. at 2 (2017).</w:t>
      </w:r>
    </w:p>
  </w:footnote>
  <w:footnote w:id="31">
    <w:p w14:paraId="7C9BFD53" w14:textId="77777777" w:rsidR="0095372D" w:rsidRPr="00A32FFB" w:rsidRDefault="0095372D">
      <w:pPr>
        <w:pStyle w:val="FootnoteText"/>
        <w:rPr>
          <w:rFonts w:ascii="Times New Roman" w:hAnsi="Times New Roman" w:cs="Times New Roman"/>
        </w:rPr>
      </w:pPr>
      <w:r w:rsidRPr="00A32FFB">
        <w:rPr>
          <w:rStyle w:val="FootnoteReference"/>
          <w:rFonts w:ascii="Times New Roman" w:hAnsi="Times New Roman" w:cs="Times New Roman"/>
        </w:rPr>
        <w:footnoteRef/>
      </w:r>
      <w:r w:rsidRPr="00A32FFB">
        <w:rPr>
          <w:rFonts w:ascii="Times New Roman" w:hAnsi="Times New Roman" w:cs="Times New Roman"/>
        </w:rPr>
        <w:t xml:space="preserve"> </w:t>
      </w:r>
      <w:r w:rsidRPr="00A32FFB">
        <w:rPr>
          <w:rFonts w:ascii="Times New Roman" w:hAnsi="Times New Roman" w:cs="Times New Roman"/>
          <w:i/>
          <w:color w:val="231F20"/>
        </w:rPr>
        <w:t>Id</w:t>
      </w:r>
      <w:r w:rsidRPr="00A32FFB">
        <w:rPr>
          <w:rFonts w:ascii="Times New Roman" w:hAnsi="Times New Roman" w:cs="Times New Roman"/>
          <w:color w:val="231F20"/>
        </w:rPr>
        <w:t>. (citations omitted).</w:t>
      </w:r>
    </w:p>
  </w:footnote>
  <w:footnote w:id="32">
    <w:p w14:paraId="07526605" w14:textId="0661B39F" w:rsidR="0095372D" w:rsidRPr="00A32FFB" w:rsidRDefault="0095372D">
      <w:pPr>
        <w:pStyle w:val="FootnoteText"/>
        <w:rPr>
          <w:rFonts w:ascii="Times New Roman" w:hAnsi="Times New Roman" w:cs="Times New Roman"/>
        </w:rPr>
      </w:pPr>
      <w:r w:rsidRPr="00A32FFB">
        <w:rPr>
          <w:rStyle w:val="FootnoteReference"/>
          <w:rFonts w:ascii="Times New Roman" w:hAnsi="Times New Roman" w:cs="Times New Roman"/>
        </w:rPr>
        <w:footnoteRef/>
      </w:r>
      <w:r w:rsidRPr="00A32FFB">
        <w:rPr>
          <w:rFonts w:ascii="Times New Roman" w:hAnsi="Times New Roman" w:cs="Times New Roman"/>
        </w:rPr>
        <w:t xml:space="preserve"> </w:t>
      </w:r>
      <w:proofErr w:type="gramStart"/>
      <w:r w:rsidRPr="00A32FFB">
        <w:rPr>
          <w:rFonts w:ascii="Times New Roman" w:hAnsi="Times New Roman" w:cs="Times New Roman"/>
          <w:color w:val="231F20"/>
        </w:rPr>
        <w:t>34 C.F.R. §§ 300.2(b)(1)(ii)-(iii).</w:t>
      </w:r>
      <w:proofErr w:type="gramEnd"/>
    </w:p>
  </w:footnote>
  <w:footnote w:id="33">
    <w:p w14:paraId="7F2093DF" w14:textId="5293C83F" w:rsidR="0095372D" w:rsidRPr="00A32FFB" w:rsidRDefault="0095372D">
      <w:pPr>
        <w:pStyle w:val="FootnoteText"/>
        <w:rPr>
          <w:rFonts w:ascii="Times New Roman" w:hAnsi="Times New Roman" w:cs="Times New Roman"/>
        </w:rPr>
      </w:pPr>
      <w:r w:rsidRPr="00A32FFB">
        <w:rPr>
          <w:rStyle w:val="FootnoteReference"/>
          <w:rFonts w:ascii="Times New Roman" w:hAnsi="Times New Roman" w:cs="Times New Roman"/>
        </w:rPr>
        <w:footnoteRef/>
      </w:r>
      <w:r w:rsidRPr="00A32FFB">
        <w:rPr>
          <w:rFonts w:ascii="Times New Roman" w:hAnsi="Times New Roman" w:cs="Times New Roman"/>
        </w:rPr>
        <w:t xml:space="preserve"> </w:t>
      </w:r>
      <w:proofErr w:type="gramStart"/>
      <w:r w:rsidRPr="00A32FFB">
        <w:rPr>
          <w:rFonts w:ascii="Times New Roman" w:hAnsi="Times New Roman" w:cs="Times New Roman"/>
          <w:color w:val="231F20"/>
        </w:rPr>
        <w:t>Cf. 34 C.F.R. §§ 300.101-102</w:t>
      </w:r>
      <w:r w:rsidR="003F5FD6">
        <w:rPr>
          <w:rFonts w:ascii="Times New Roman" w:hAnsi="Times New Roman" w:cs="Times New Roman"/>
          <w:color w:val="231F20"/>
        </w:rPr>
        <w:t xml:space="preserve">; </w:t>
      </w:r>
      <w:r w:rsidRPr="00A32FFB">
        <w:rPr>
          <w:rFonts w:ascii="Times New Roman" w:hAnsi="Times New Roman" w:cs="Times New Roman"/>
          <w:color w:val="231F20"/>
        </w:rPr>
        <w:t>34 C.F.R. § 300.324(d)(1)</w:t>
      </w:r>
      <w:r w:rsidR="003F5FD6">
        <w:rPr>
          <w:rFonts w:ascii="Times New Roman" w:hAnsi="Times New Roman" w:cs="Times New Roman"/>
          <w:color w:val="231F20"/>
        </w:rPr>
        <w:t xml:space="preserve"> </w:t>
      </w:r>
      <w:r w:rsidRPr="00A32FFB">
        <w:rPr>
          <w:rFonts w:ascii="Times New Roman" w:hAnsi="Times New Roman" w:cs="Times New Roman"/>
          <w:color w:val="231F20"/>
        </w:rPr>
        <w:t>(emphasis added).</w:t>
      </w:r>
      <w:proofErr w:type="gramEnd"/>
    </w:p>
  </w:footnote>
  <w:footnote w:id="34">
    <w:p w14:paraId="1FD5CBD9" w14:textId="0D9BABE9" w:rsidR="0095372D" w:rsidRPr="00A32FFB" w:rsidRDefault="0095372D">
      <w:pPr>
        <w:pStyle w:val="FootnoteText"/>
        <w:rPr>
          <w:rFonts w:ascii="Times New Roman" w:hAnsi="Times New Roman" w:cs="Times New Roman"/>
        </w:rPr>
      </w:pPr>
      <w:r w:rsidRPr="00A32FFB">
        <w:rPr>
          <w:rStyle w:val="FootnoteReference"/>
          <w:rFonts w:ascii="Times New Roman" w:hAnsi="Times New Roman" w:cs="Times New Roman"/>
        </w:rPr>
        <w:footnoteRef/>
      </w:r>
      <w:r w:rsidRPr="00A32FFB">
        <w:rPr>
          <w:rFonts w:ascii="Times New Roman" w:hAnsi="Times New Roman" w:cs="Times New Roman"/>
        </w:rPr>
        <w:t xml:space="preserve"> </w:t>
      </w:r>
      <w:proofErr w:type="gramStart"/>
      <w:r w:rsidRPr="00A32FFB">
        <w:rPr>
          <w:rFonts w:ascii="Times New Roman" w:hAnsi="Times New Roman" w:cs="Times New Roman"/>
          <w:color w:val="231F20"/>
        </w:rPr>
        <w:t>20 U.S.C. § 1414(d)</w:t>
      </w:r>
      <w:r w:rsidR="003F5FD6">
        <w:rPr>
          <w:rFonts w:ascii="Times New Roman" w:hAnsi="Times New Roman" w:cs="Times New Roman"/>
          <w:color w:val="231F20"/>
        </w:rPr>
        <w:t>.</w:t>
      </w:r>
      <w:proofErr w:type="gramEnd"/>
      <w:r w:rsidR="003F5FD6">
        <w:rPr>
          <w:rFonts w:ascii="Times New Roman" w:hAnsi="Times New Roman" w:cs="Times New Roman"/>
          <w:color w:val="231F20"/>
        </w:rPr>
        <w:t xml:space="preserve"> </w:t>
      </w:r>
      <w:r w:rsidR="003F5FD6" w:rsidRPr="003F5FD6">
        <w:rPr>
          <w:rFonts w:ascii="Times New Roman" w:hAnsi="Times New Roman" w:cs="Times New Roman"/>
          <w:i/>
          <w:color w:val="231F20"/>
        </w:rPr>
        <w:t>S</w:t>
      </w:r>
      <w:r w:rsidRPr="003F5FD6">
        <w:rPr>
          <w:rFonts w:ascii="Times New Roman" w:hAnsi="Times New Roman" w:cs="Times New Roman"/>
          <w:i/>
          <w:color w:val="231F20"/>
        </w:rPr>
        <w:t>ee also</w:t>
      </w:r>
      <w:r w:rsidRPr="00A32FFB">
        <w:rPr>
          <w:rFonts w:ascii="Times New Roman" w:hAnsi="Times New Roman" w:cs="Times New Roman"/>
          <w:color w:val="231F20"/>
        </w:rPr>
        <w:t xml:space="preserve"> </w:t>
      </w:r>
      <w:r w:rsidRPr="003F5FD6">
        <w:rPr>
          <w:rFonts w:ascii="Times New Roman" w:hAnsi="Times New Roman" w:cs="Times New Roman"/>
          <w:color w:val="231F20"/>
        </w:rPr>
        <w:t>Honig v. Doe</w:t>
      </w:r>
      <w:r w:rsidRPr="00A32FFB">
        <w:rPr>
          <w:rFonts w:ascii="Times New Roman" w:hAnsi="Times New Roman" w:cs="Times New Roman"/>
          <w:color w:val="231F20"/>
        </w:rPr>
        <w:t>, 484 U.S. 305, 311 (1988).</w:t>
      </w:r>
    </w:p>
  </w:footnote>
  <w:footnote w:id="35">
    <w:p w14:paraId="2D9C98A0" w14:textId="247CC387" w:rsidR="001F4EA6" w:rsidRPr="00A32FFB" w:rsidRDefault="001F4EA6" w:rsidP="001F4EA6">
      <w:pPr>
        <w:pStyle w:val="FootnoteText"/>
        <w:rPr>
          <w:rFonts w:ascii="Times New Roman" w:hAnsi="Times New Roman" w:cs="Times New Roman"/>
        </w:rPr>
      </w:pPr>
      <w:r w:rsidRPr="00A32FFB">
        <w:rPr>
          <w:rStyle w:val="FootnoteReference"/>
          <w:rFonts w:ascii="Times New Roman" w:hAnsi="Times New Roman" w:cs="Times New Roman"/>
        </w:rPr>
        <w:footnoteRef/>
      </w:r>
      <w:r w:rsidRPr="00A32FFB">
        <w:rPr>
          <w:rFonts w:ascii="Times New Roman" w:hAnsi="Times New Roman" w:cs="Times New Roman"/>
        </w:rPr>
        <w:t xml:space="preserve"> </w:t>
      </w:r>
      <w:proofErr w:type="gramStart"/>
      <w:r w:rsidRPr="00A32FFB">
        <w:rPr>
          <w:rFonts w:ascii="Times New Roman" w:hAnsi="Times New Roman" w:cs="Times New Roman"/>
          <w:color w:val="231F20"/>
        </w:rPr>
        <w:t>20 U.S.C. § 1415(k).</w:t>
      </w:r>
      <w:proofErr w:type="gramEnd"/>
    </w:p>
  </w:footnote>
  <w:footnote w:id="36">
    <w:p w14:paraId="67FA04CB" w14:textId="77777777" w:rsidR="0095372D" w:rsidRPr="00A32FFB" w:rsidRDefault="0095372D" w:rsidP="00A24675">
      <w:pPr>
        <w:widowControl/>
        <w:autoSpaceDE w:val="0"/>
        <w:autoSpaceDN w:val="0"/>
        <w:adjustRightInd w:val="0"/>
        <w:spacing w:line="360" w:lineRule="auto"/>
        <w:ind w:right="115"/>
        <w:rPr>
          <w:rFonts w:ascii="Times New Roman" w:hAnsi="Times New Roman" w:cs="Times New Roman"/>
          <w:sz w:val="20"/>
          <w:szCs w:val="20"/>
        </w:rPr>
      </w:pPr>
      <w:r w:rsidRPr="00A32FFB">
        <w:rPr>
          <w:rStyle w:val="FootnoteReference"/>
          <w:rFonts w:ascii="Times New Roman" w:hAnsi="Times New Roman" w:cs="Times New Roman"/>
          <w:sz w:val="20"/>
          <w:szCs w:val="20"/>
        </w:rPr>
        <w:footnoteRef/>
      </w:r>
      <w:r w:rsidRPr="00A32FFB">
        <w:rPr>
          <w:rFonts w:ascii="Times New Roman" w:hAnsi="Times New Roman" w:cs="Times New Roman"/>
          <w:sz w:val="20"/>
          <w:szCs w:val="20"/>
        </w:rPr>
        <w:t xml:space="preserve"> </w:t>
      </w:r>
      <w:proofErr w:type="gramStart"/>
      <w:r w:rsidRPr="00A32FFB">
        <w:rPr>
          <w:rFonts w:ascii="Times New Roman" w:hAnsi="Times New Roman" w:cs="Times New Roman"/>
          <w:color w:val="231F20"/>
          <w:sz w:val="20"/>
          <w:szCs w:val="20"/>
        </w:rPr>
        <w:t>20 U.S.C. § 1415(k)(1)(i).</w:t>
      </w:r>
      <w:proofErr w:type="gramEnd"/>
    </w:p>
  </w:footnote>
  <w:footnote w:id="37">
    <w:p w14:paraId="7D96CC17" w14:textId="600BFC53" w:rsidR="00764100" w:rsidRPr="00A32FFB" w:rsidRDefault="00764100" w:rsidP="00764100">
      <w:pPr>
        <w:pStyle w:val="FootnoteText"/>
        <w:rPr>
          <w:rFonts w:ascii="Times New Roman" w:hAnsi="Times New Roman" w:cs="Times New Roman"/>
        </w:rPr>
      </w:pPr>
      <w:r w:rsidRPr="00A32FFB">
        <w:rPr>
          <w:rStyle w:val="FootnoteReference"/>
          <w:rFonts w:ascii="Times New Roman" w:hAnsi="Times New Roman" w:cs="Times New Roman"/>
        </w:rPr>
        <w:footnoteRef/>
      </w:r>
      <w:r w:rsidRPr="00A32FFB">
        <w:rPr>
          <w:rFonts w:ascii="Times New Roman" w:hAnsi="Times New Roman" w:cs="Times New Roman"/>
        </w:rPr>
        <w:t xml:space="preserve"> Statement of Interest of the United States of America, </w:t>
      </w:r>
      <w:r w:rsidRPr="00A32FFB">
        <w:rPr>
          <w:rFonts w:ascii="Times New Roman" w:hAnsi="Times New Roman" w:cs="Times New Roman"/>
          <w:i/>
        </w:rPr>
        <w:t>G.F. v. Contra Costa County</w:t>
      </w:r>
      <w:r w:rsidRPr="00A32FFB">
        <w:rPr>
          <w:rFonts w:ascii="Times New Roman" w:hAnsi="Times New Roman" w:cs="Times New Roman"/>
        </w:rPr>
        <w:t xml:space="preserve">, No. 3:13-cv-03667-MEJ at 1 (N.D.Cal. </w:t>
      </w:r>
      <w:proofErr w:type="gramStart"/>
      <w:r w:rsidRPr="00A32FFB">
        <w:rPr>
          <w:rFonts w:ascii="Times New Roman" w:hAnsi="Times New Roman" w:cs="Times New Roman"/>
        </w:rPr>
        <w:t>Feb. 2, 2014), https://www.justice.gov/sites/default/files/crt/legacy/2014/02/14/contracosta_soi_2-13-14.pdf.</w:t>
      </w:r>
      <w:proofErr w:type="gramEnd"/>
      <w:r w:rsidRPr="00A32FFB">
        <w:rPr>
          <w:rFonts w:ascii="Times New Roman" w:hAnsi="Times New Roman" w:cs="Times New Roman"/>
        </w:rPr>
        <w:t xml:space="preserve"> The case was ultimately res</w:t>
      </w:r>
      <w:r w:rsidR="003F5FD6">
        <w:rPr>
          <w:rFonts w:ascii="Times New Roman" w:hAnsi="Times New Roman" w:cs="Times New Roman"/>
        </w:rPr>
        <w:t>olved by settlement in November</w:t>
      </w:r>
      <w:r w:rsidRPr="00A32FFB">
        <w:rPr>
          <w:rFonts w:ascii="Times New Roman" w:hAnsi="Times New Roman" w:cs="Times New Roman"/>
        </w:rPr>
        <w:t xml:space="preserve"> 2015.</w:t>
      </w:r>
    </w:p>
  </w:footnote>
  <w:footnote w:id="38">
    <w:p w14:paraId="1D208139" w14:textId="77777777" w:rsidR="00764100" w:rsidRPr="00A32FFB" w:rsidRDefault="00764100" w:rsidP="00764100">
      <w:pPr>
        <w:autoSpaceDE w:val="0"/>
        <w:autoSpaceDN w:val="0"/>
        <w:adjustRightInd w:val="0"/>
        <w:rPr>
          <w:rFonts w:ascii="Times New Roman" w:hAnsi="Times New Roman" w:cs="Times New Roman"/>
          <w:sz w:val="20"/>
          <w:szCs w:val="20"/>
        </w:rPr>
      </w:pPr>
      <w:r w:rsidRPr="00A32FFB">
        <w:rPr>
          <w:rStyle w:val="FootnoteReference"/>
          <w:rFonts w:ascii="Times New Roman" w:hAnsi="Times New Roman" w:cs="Times New Roman"/>
          <w:sz w:val="20"/>
          <w:szCs w:val="20"/>
        </w:rPr>
        <w:footnoteRef/>
      </w:r>
      <w:r w:rsidRPr="00A32FFB">
        <w:rPr>
          <w:rFonts w:ascii="Times New Roman" w:hAnsi="Times New Roman" w:cs="Times New Roman"/>
          <w:sz w:val="20"/>
          <w:szCs w:val="20"/>
        </w:rPr>
        <w:t xml:space="preserve"> Americans with Disabilities Act, Title II, 42 U.S.C. </w:t>
      </w:r>
      <w:r w:rsidRPr="00A32FFB">
        <w:rPr>
          <w:rFonts w:ascii="Times New Roman" w:eastAsia="Calibri" w:hAnsi="Times New Roman" w:cs="Times New Roman"/>
          <w:sz w:val="20"/>
          <w:szCs w:val="20"/>
        </w:rPr>
        <w:t>§ 12132;</w:t>
      </w:r>
      <w:r w:rsidRPr="00A32FFB">
        <w:rPr>
          <w:rFonts w:ascii="Times New Roman" w:eastAsia="Calibri" w:hAnsi="Times New Roman" w:cs="Times New Roman"/>
          <w:i/>
          <w:iCs/>
          <w:sz w:val="20"/>
          <w:szCs w:val="20"/>
        </w:rPr>
        <w:t xml:space="preserve"> </w:t>
      </w:r>
      <w:r w:rsidRPr="003F5FD6">
        <w:rPr>
          <w:rFonts w:ascii="Times New Roman" w:eastAsia="Calibri" w:hAnsi="Times New Roman" w:cs="Times New Roman"/>
          <w:iCs/>
          <w:sz w:val="20"/>
          <w:szCs w:val="20"/>
        </w:rPr>
        <w:t>Pa. Dep’t of Corr. v. Yeskey</w:t>
      </w:r>
      <w:r w:rsidRPr="003F5FD6">
        <w:rPr>
          <w:rFonts w:ascii="Times New Roman" w:eastAsia="Calibri" w:hAnsi="Times New Roman" w:cs="Times New Roman"/>
          <w:sz w:val="20"/>
          <w:szCs w:val="20"/>
        </w:rPr>
        <w:t>,</w:t>
      </w:r>
      <w:r w:rsidRPr="00A32FFB">
        <w:rPr>
          <w:rFonts w:ascii="Times New Roman" w:eastAsia="Calibri" w:hAnsi="Times New Roman" w:cs="Times New Roman"/>
          <w:sz w:val="20"/>
          <w:szCs w:val="20"/>
        </w:rPr>
        <w:t xml:space="preserve"> 524 U.S. 206, 210 (1998);</w:t>
      </w:r>
      <w:r w:rsidRPr="00A32FFB">
        <w:rPr>
          <w:rFonts w:ascii="Times New Roman" w:eastAsia="Calibri" w:hAnsi="Times New Roman" w:cs="Times New Roman"/>
          <w:i/>
          <w:iCs/>
          <w:sz w:val="20"/>
          <w:szCs w:val="20"/>
        </w:rPr>
        <w:t xml:space="preserve"> </w:t>
      </w:r>
      <w:r w:rsidRPr="003F5FD6">
        <w:rPr>
          <w:rFonts w:ascii="Times New Roman" w:eastAsia="Calibri" w:hAnsi="Times New Roman" w:cs="Times New Roman"/>
          <w:iCs/>
          <w:sz w:val="20"/>
          <w:szCs w:val="20"/>
        </w:rPr>
        <w:t>Lee v. City of Los Angeles</w:t>
      </w:r>
      <w:r w:rsidRPr="00A32FFB">
        <w:rPr>
          <w:rFonts w:ascii="Times New Roman" w:eastAsia="Calibri" w:hAnsi="Times New Roman" w:cs="Times New Roman"/>
          <w:i/>
          <w:iCs/>
          <w:sz w:val="20"/>
          <w:szCs w:val="20"/>
        </w:rPr>
        <w:t xml:space="preserve">, </w:t>
      </w:r>
      <w:r w:rsidRPr="00A32FFB">
        <w:rPr>
          <w:rFonts w:ascii="Times New Roman" w:eastAsia="Calibri" w:hAnsi="Times New Roman" w:cs="Times New Roman"/>
          <w:sz w:val="20"/>
          <w:szCs w:val="20"/>
        </w:rPr>
        <w:t>250 F.3d 668, 691 (9th Cir. 2001).</w:t>
      </w:r>
    </w:p>
  </w:footnote>
  <w:footnote w:id="39">
    <w:p w14:paraId="030A2CB8" w14:textId="77777777" w:rsidR="00764100" w:rsidRPr="00A32FFB" w:rsidRDefault="00764100" w:rsidP="00764100">
      <w:pPr>
        <w:pStyle w:val="FootnoteText"/>
        <w:rPr>
          <w:rFonts w:ascii="Times New Roman" w:hAnsi="Times New Roman" w:cs="Times New Roman"/>
        </w:rPr>
      </w:pPr>
      <w:r w:rsidRPr="00A32FFB">
        <w:rPr>
          <w:rStyle w:val="FootnoteReference"/>
          <w:rFonts w:ascii="Times New Roman" w:hAnsi="Times New Roman" w:cs="Times New Roman"/>
        </w:rPr>
        <w:footnoteRef/>
      </w:r>
      <w:r w:rsidRPr="00A32FFB">
        <w:rPr>
          <w:rFonts w:ascii="Times New Roman" w:hAnsi="Times New Roman" w:cs="Times New Roman"/>
        </w:rPr>
        <w:t xml:space="preserve"> </w:t>
      </w:r>
      <w:proofErr w:type="gramStart"/>
      <w:r w:rsidRPr="00A32FFB">
        <w:rPr>
          <w:rFonts w:ascii="Times New Roman" w:eastAsia="Calibri" w:hAnsi="Times New Roman" w:cs="Times New Roman"/>
        </w:rPr>
        <w:t>28 C.F.R. § 35.130.</w:t>
      </w:r>
      <w:proofErr w:type="gramEnd"/>
    </w:p>
  </w:footnote>
  <w:footnote w:id="40">
    <w:p w14:paraId="7F887230" w14:textId="350D1BF0" w:rsidR="00C35B06" w:rsidRPr="00C35B06" w:rsidRDefault="00C35B06" w:rsidP="00C35B06">
      <w:pPr>
        <w:rPr>
          <w:rFonts w:ascii="Times New Roman" w:hAnsi="Times New Roman" w:cs="Times New Roman"/>
          <w:sz w:val="20"/>
          <w:szCs w:val="20"/>
        </w:rPr>
      </w:pPr>
      <w:r w:rsidRPr="00C35B06">
        <w:rPr>
          <w:rStyle w:val="FootnoteReference"/>
          <w:rFonts w:ascii="Times New Roman" w:hAnsi="Times New Roman" w:cs="Times New Roman"/>
          <w:sz w:val="20"/>
          <w:szCs w:val="20"/>
        </w:rPr>
        <w:footnoteRef/>
      </w:r>
      <w:r w:rsidRPr="00C35B06">
        <w:rPr>
          <w:rFonts w:ascii="Times New Roman" w:hAnsi="Times New Roman" w:cs="Times New Roman"/>
          <w:sz w:val="20"/>
          <w:szCs w:val="20"/>
        </w:rPr>
        <w:t xml:space="preserve"> </w:t>
      </w:r>
      <w:r w:rsidRPr="00C35B06">
        <w:rPr>
          <w:rFonts w:ascii="Times New Roman" w:hAnsi="Times New Roman" w:cs="Times New Roman"/>
          <w:smallCaps/>
          <w:sz w:val="20"/>
          <w:szCs w:val="20"/>
        </w:rPr>
        <w:t>U.S. Dep’t of Justice, Prison Rape Elimination Act Juvenile Facility Standards</w:t>
      </w:r>
      <w:r w:rsidRPr="00C35B06">
        <w:rPr>
          <w:rFonts w:ascii="Times New Roman" w:hAnsi="Times New Roman" w:cs="Times New Roman"/>
          <w:sz w:val="20"/>
          <w:szCs w:val="20"/>
        </w:rPr>
        <w:t xml:space="preserve"> (2012), https://www.prearesourcecenter.org/sites/default/files/content/preafinalstandardstype-juveniles.pdf </w:t>
      </w:r>
    </w:p>
  </w:footnote>
  <w:footnote w:id="41">
    <w:p w14:paraId="47BD6BC4" w14:textId="14BD037C" w:rsidR="00C35B06" w:rsidRPr="00C35B06" w:rsidRDefault="00C35B06">
      <w:pPr>
        <w:pStyle w:val="FootnoteText"/>
        <w:rPr>
          <w:rFonts w:ascii="Times New Roman" w:hAnsi="Times New Roman" w:cs="Times New Roman"/>
        </w:rPr>
      </w:pPr>
      <w:r w:rsidRPr="00C35B06">
        <w:rPr>
          <w:rStyle w:val="FootnoteReference"/>
          <w:rFonts w:ascii="Times New Roman" w:hAnsi="Times New Roman" w:cs="Times New Roman"/>
        </w:rPr>
        <w:footnoteRef/>
      </w:r>
      <w:r w:rsidRPr="00C35B06">
        <w:rPr>
          <w:rFonts w:ascii="Times New Roman" w:hAnsi="Times New Roman" w:cs="Times New Roman"/>
        </w:rPr>
        <w:t xml:space="preserve"> PREA Juvenile Facility Standards § 115.342 (b)</w:t>
      </w:r>
    </w:p>
  </w:footnote>
  <w:footnote w:id="42">
    <w:p w14:paraId="0D5D13B5" w14:textId="0473E02A" w:rsidR="00C35B06" w:rsidRDefault="00C35B06">
      <w:pPr>
        <w:pStyle w:val="FootnoteText"/>
      </w:pPr>
      <w:r w:rsidRPr="00C35B06">
        <w:rPr>
          <w:rStyle w:val="FootnoteReference"/>
          <w:rFonts w:ascii="Times New Roman" w:hAnsi="Times New Roman" w:cs="Times New Roman"/>
        </w:rPr>
        <w:footnoteRef/>
      </w:r>
      <w:r w:rsidRPr="00C35B06">
        <w:rPr>
          <w:rFonts w:ascii="Times New Roman" w:hAnsi="Times New Roman" w:cs="Times New Roman"/>
        </w:rPr>
        <w:t xml:space="preserve"> PREA Juvenile Facility Standards § 115.342 (c)</w:t>
      </w:r>
    </w:p>
  </w:footnote>
  <w:footnote w:id="43">
    <w:p w14:paraId="48AD25A6" w14:textId="6C9AA35D" w:rsidR="001F4EA6" w:rsidRPr="00A32FFB" w:rsidRDefault="001F4EA6">
      <w:pPr>
        <w:pStyle w:val="FootnoteText"/>
        <w:rPr>
          <w:rFonts w:ascii="Times New Roman" w:hAnsi="Times New Roman" w:cs="Times New Roman"/>
        </w:rPr>
      </w:pPr>
      <w:r w:rsidRPr="00A32FFB">
        <w:rPr>
          <w:rStyle w:val="FootnoteReference"/>
          <w:rFonts w:ascii="Times New Roman" w:hAnsi="Times New Roman" w:cs="Times New Roman"/>
        </w:rPr>
        <w:footnoteRef/>
      </w:r>
      <w:r w:rsidRPr="00A32FFB">
        <w:rPr>
          <w:rFonts w:ascii="Times New Roman" w:hAnsi="Times New Roman" w:cs="Times New Roman"/>
        </w:rPr>
        <w:t xml:space="preserve"> </w:t>
      </w:r>
      <w:r w:rsidRPr="00A32FFB">
        <w:rPr>
          <w:rFonts w:ascii="Times New Roman" w:hAnsi="Times New Roman" w:cs="Times New Roman"/>
          <w:i/>
        </w:rPr>
        <w:t xml:space="preserve">See </w:t>
      </w:r>
      <w:r w:rsidR="005F1048">
        <w:rPr>
          <w:rFonts w:ascii="Times New Roman" w:hAnsi="Times New Roman" w:cs="Times New Roman"/>
        </w:rPr>
        <w:t xml:space="preserve">Katayoon Majd et al., </w:t>
      </w:r>
      <w:r w:rsidRPr="00A32FFB">
        <w:rPr>
          <w:rFonts w:ascii="Times New Roman" w:hAnsi="Times New Roman" w:cs="Times New Roman"/>
        </w:rPr>
        <w:t>Hidden Injustice: Lesbian, Gay, Bisexual, and Transgender Youth in Juvenile Courts</w:t>
      </w:r>
      <w:r w:rsidR="005F1048">
        <w:rPr>
          <w:rFonts w:ascii="Times New Roman" w:hAnsi="Times New Roman" w:cs="Times New Roman"/>
        </w:rPr>
        <w:t xml:space="preserve"> 102</w:t>
      </w:r>
      <w:r w:rsidRPr="00A32FFB">
        <w:rPr>
          <w:rFonts w:ascii="Times New Roman" w:hAnsi="Times New Roman" w:cs="Times New Roman"/>
        </w:rPr>
        <w:t xml:space="preserve"> (2009).</w:t>
      </w:r>
    </w:p>
  </w:footnote>
  <w:footnote w:id="44">
    <w:p w14:paraId="6FEC6A31" w14:textId="6BBD8920" w:rsidR="001F4EA6" w:rsidRPr="00A32FFB" w:rsidRDefault="001F4EA6">
      <w:pPr>
        <w:pStyle w:val="FootnoteText"/>
        <w:rPr>
          <w:rFonts w:ascii="Times New Roman" w:hAnsi="Times New Roman" w:cs="Times New Roman"/>
          <w:i/>
        </w:rPr>
      </w:pPr>
      <w:r w:rsidRPr="00A32FFB">
        <w:rPr>
          <w:rStyle w:val="FootnoteReference"/>
          <w:rFonts w:ascii="Times New Roman" w:hAnsi="Times New Roman" w:cs="Times New Roman"/>
        </w:rPr>
        <w:footnoteRef/>
      </w:r>
      <w:r w:rsidRPr="00A32FFB">
        <w:rPr>
          <w:rFonts w:ascii="Times New Roman" w:hAnsi="Times New Roman" w:cs="Times New Roman"/>
        </w:rPr>
        <w:t xml:space="preserve"> </w:t>
      </w:r>
      <w:r w:rsidRPr="00A32FFB">
        <w:rPr>
          <w:rFonts w:ascii="Times New Roman" w:hAnsi="Times New Roman" w:cs="Times New Roman"/>
          <w:i/>
        </w:rPr>
        <w:t>Id.</w:t>
      </w:r>
    </w:p>
  </w:footnote>
  <w:footnote w:id="45">
    <w:p w14:paraId="59C39BBA" w14:textId="0767AF0D" w:rsidR="00A32FFB" w:rsidRPr="00A32FFB" w:rsidRDefault="00A32FFB">
      <w:pPr>
        <w:pStyle w:val="FootnoteText"/>
        <w:rPr>
          <w:rFonts w:ascii="Times New Roman" w:hAnsi="Times New Roman" w:cs="Times New Roman"/>
        </w:rPr>
      </w:pPr>
      <w:r w:rsidRPr="00A32FFB">
        <w:rPr>
          <w:rStyle w:val="FootnoteReference"/>
          <w:rFonts w:ascii="Times New Roman" w:hAnsi="Times New Roman" w:cs="Times New Roman"/>
        </w:rPr>
        <w:footnoteRef/>
      </w:r>
      <w:r w:rsidRPr="00A32FFB">
        <w:rPr>
          <w:rFonts w:ascii="Times New Roman" w:hAnsi="Times New Roman" w:cs="Times New Roman"/>
        </w:rPr>
        <w:t xml:space="preserve"> </w:t>
      </w:r>
      <w:proofErr w:type="gramStart"/>
      <w:r w:rsidRPr="00A32FFB">
        <w:rPr>
          <w:rFonts w:ascii="Times New Roman" w:hAnsi="Times New Roman" w:cs="Times New Roman"/>
        </w:rPr>
        <w:t>R.G. v. Koller, 415 F. Supp.2d 1129, 1133 (D. Haw. 2006).</w:t>
      </w:r>
      <w:proofErr w:type="gramEnd"/>
    </w:p>
  </w:footnote>
  <w:footnote w:id="46">
    <w:p w14:paraId="55F01965" w14:textId="7D3A8FFE" w:rsidR="00A32FFB" w:rsidRPr="00A32FFB" w:rsidRDefault="00A32FFB">
      <w:pPr>
        <w:pStyle w:val="FootnoteText"/>
        <w:rPr>
          <w:rFonts w:ascii="Times New Roman" w:hAnsi="Times New Roman" w:cs="Times New Roman"/>
        </w:rPr>
      </w:pPr>
      <w:r w:rsidRPr="00A32FFB">
        <w:rPr>
          <w:rStyle w:val="FootnoteReference"/>
          <w:rFonts w:ascii="Times New Roman" w:hAnsi="Times New Roman" w:cs="Times New Roman"/>
        </w:rPr>
        <w:footnoteRef/>
      </w:r>
      <w:r w:rsidRPr="00A32FFB">
        <w:rPr>
          <w:rFonts w:ascii="Times New Roman" w:hAnsi="Times New Roman" w:cs="Times New Roman"/>
        </w:rPr>
        <w:t xml:space="preserve"> </w:t>
      </w:r>
      <w:proofErr w:type="gramStart"/>
      <w:r w:rsidRPr="00A32FFB">
        <w:rPr>
          <w:rFonts w:ascii="Times New Roman" w:hAnsi="Times New Roman" w:cs="Times New Roman"/>
        </w:rPr>
        <w:t>Declaration of Robert J. Bidwell, M.D., R.G. v. Koller, 415 F. Supp. 2d 1129 (2006) (Civ. No. 05-566 JMS/LEK) (Sept. 2005).</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5B0F4" w14:textId="0BF0FFC9" w:rsidR="00DD2974" w:rsidRPr="00682944" w:rsidRDefault="00DD2974" w:rsidP="00AE3850">
    <w:pPr>
      <w:pStyle w:val="Header"/>
      <w:rPr>
        <w:sz w:val="40"/>
      </w:rPr>
    </w:pPr>
    <w:r>
      <w:rPr>
        <w:b/>
        <w:noProof/>
        <w:color w:val="D02320"/>
        <w:sz w:val="40"/>
      </w:rPr>
      <mc:AlternateContent>
        <mc:Choice Requires="wps">
          <w:drawing>
            <wp:anchor distT="0" distB="0" distL="114300" distR="114300" simplePos="0" relativeHeight="251658752" behindDoc="1" locked="0" layoutInCell="1" allowOverlap="1" wp14:anchorId="1832789B" wp14:editId="63497E5D">
              <wp:simplePos x="0" y="0"/>
              <wp:positionH relativeFrom="column">
                <wp:posOffset>-914400</wp:posOffset>
              </wp:positionH>
              <wp:positionV relativeFrom="paragraph">
                <wp:posOffset>-457200</wp:posOffset>
              </wp:positionV>
              <wp:extent cx="7772400" cy="1143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0"/>
                      </a:xfrm>
                      <a:prstGeom prst="rect">
                        <a:avLst/>
                      </a:prstGeom>
                      <a:solidFill>
                        <a:schemeClr val="bg1">
                          <a:lumMod val="85000"/>
                          <a:lumOff val="0"/>
                        </a:schemeClr>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8AE2705" id="Rectangle 1" o:spid="_x0000_s1026" style="position:absolute;margin-left:-1in;margin-top:-36pt;width:612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" fillcolor="#d8d8d8 [2732]" stroked="f" strokecolor="blue" strokeweight="1.5pt">
              <v:shadow opacity="22938f" offset="0"/>
              <v:textbox inset=",7.2pt,,7.2pt"/>
            </v:rect>
          </w:pict>
        </mc:Fallback>
      </mc:AlternateContent>
    </w:r>
    <w:r w:rsidR="00AE3850">
      <w:rPr>
        <w:b/>
        <w:color w:val="D02320"/>
        <w:sz w:val="40"/>
      </w:rPr>
      <w:t xml:space="preserve">SAMPLE MOTION </w:t>
    </w:r>
    <w:r w:rsidR="00AE3850">
      <w:rPr>
        <w:sz w:val="40"/>
      </w:rPr>
      <w:t>TO CHALLENGE SOLITARY CONFINEMENT</w:t>
    </w:r>
  </w:p>
  <w:p w14:paraId="7D17F4FF" w14:textId="25AF47B6" w:rsidR="00DD2974" w:rsidRDefault="00DD297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57DE"/>
    <w:multiLevelType w:val="hybridMultilevel"/>
    <w:tmpl w:val="510C9A48"/>
    <w:lvl w:ilvl="0" w:tplc="221630FC">
      <w:start w:val="74"/>
      <w:numFmt w:val="decimal"/>
      <w:lvlText w:val="%1."/>
      <w:lvlJc w:val="left"/>
      <w:pPr>
        <w:ind w:left="120" w:hanging="720"/>
      </w:pPr>
      <w:rPr>
        <w:rFonts w:ascii="Times New Roman" w:eastAsia="Times New Roman" w:hAnsi="Times New Roman" w:hint="default"/>
        <w:sz w:val="24"/>
        <w:szCs w:val="24"/>
      </w:rPr>
    </w:lvl>
    <w:lvl w:ilvl="1" w:tplc="92AC7B90">
      <w:start w:val="1"/>
      <w:numFmt w:val="lowerLetter"/>
      <w:lvlText w:val="%2."/>
      <w:lvlJc w:val="left"/>
      <w:pPr>
        <w:ind w:left="1560" w:hanging="360"/>
      </w:pPr>
      <w:rPr>
        <w:rFonts w:ascii="Times New Roman" w:eastAsia="Times New Roman" w:hAnsi="Times New Roman" w:hint="default"/>
        <w:sz w:val="24"/>
        <w:szCs w:val="24"/>
      </w:rPr>
    </w:lvl>
    <w:lvl w:ilvl="2" w:tplc="BED69882">
      <w:start w:val="1"/>
      <w:numFmt w:val="bullet"/>
      <w:lvlText w:val="•"/>
      <w:lvlJc w:val="left"/>
      <w:pPr>
        <w:ind w:left="2431" w:hanging="360"/>
      </w:pPr>
      <w:rPr>
        <w:rFonts w:hint="default"/>
      </w:rPr>
    </w:lvl>
    <w:lvl w:ilvl="3" w:tplc="186C2DEC">
      <w:start w:val="1"/>
      <w:numFmt w:val="bullet"/>
      <w:lvlText w:val="•"/>
      <w:lvlJc w:val="left"/>
      <w:pPr>
        <w:ind w:left="3302" w:hanging="360"/>
      </w:pPr>
      <w:rPr>
        <w:rFonts w:hint="default"/>
      </w:rPr>
    </w:lvl>
    <w:lvl w:ilvl="4" w:tplc="182EDA76">
      <w:start w:val="1"/>
      <w:numFmt w:val="bullet"/>
      <w:lvlText w:val="•"/>
      <w:lvlJc w:val="left"/>
      <w:pPr>
        <w:ind w:left="4173" w:hanging="360"/>
      </w:pPr>
      <w:rPr>
        <w:rFonts w:hint="default"/>
      </w:rPr>
    </w:lvl>
    <w:lvl w:ilvl="5" w:tplc="633429BE">
      <w:start w:val="1"/>
      <w:numFmt w:val="bullet"/>
      <w:lvlText w:val="•"/>
      <w:lvlJc w:val="left"/>
      <w:pPr>
        <w:ind w:left="5044" w:hanging="360"/>
      </w:pPr>
      <w:rPr>
        <w:rFonts w:hint="default"/>
      </w:rPr>
    </w:lvl>
    <w:lvl w:ilvl="6" w:tplc="AF828632">
      <w:start w:val="1"/>
      <w:numFmt w:val="bullet"/>
      <w:lvlText w:val="•"/>
      <w:lvlJc w:val="left"/>
      <w:pPr>
        <w:ind w:left="5915" w:hanging="360"/>
      </w:pPr>
      <w:rPr>
        <w:rFonts w:hint="default"/>
      </w:rPr>
    </w:lvl>
    <w:lvl w:ilvl="7" w:tplc="B9E8A45A">
      <w:start w:val="1"/>
      <w:numFmt w:val="bullet"/>
      <w:lvlText w:val="•"/>
      <w:lvlJc w:val="left"/>
      <w:pPr>
        <w:ind w:left="6786" w:hanging="360"/>
      </w:pPr>
      <w:rPr>
        <w:rFonts w:hint="default"/>
      </w:rPr>
    </w:lvl>
    <w:lvl w:ilvl="8" w:tplc="9E54A8E6">
      <w:start w:val="1"/>
      <w:numFmt w:val="bullet"/>
      <w:lvlText w:val="•"/>
      <w:lvlJc w:val="left"/>
      <w:pPr>
        <w:ind w:left="7657" w:hanging="360"/>
      </w:pPr>
      <w:rPr>
        <w:rFonts w:hint="default"/>
      </w:rPr>
    </w:lvl>
  </w:abstractNum>
  <w:abstractNum w:abstractNumId="1">
    <w:nsid w:val="133A4F73"/>
    <w:multiLevelType w:val="multilevel"/>
    <w:tmpl w:val="9CEC9584"/>
    <w:lvl w:ilvl="0">
      <w:start w:val="1"/>
      <w:numFmt w:val="decimal"/>
      <w:lvlText w:val="%1."/>
      <w:lvlJc w:val="left"/>
      <w:pPr>
        <w:ind w:left="240" w:hanging="350"/>
      </w:pPr>
      <w:rPr>
        <w:rFonts w:hint="default"/>
      </w:rPr>
    </w:lvl>
    <w:lvl w:ilvl="1">
      <w:start w:val="10"/>
      <w:numFmt w:val="upperLetter"/>
      <w:lvlText w:val="%1.%2"/>
      <w:lvlJc w:val="left"/>
      <w:pPr>
        <w:ind w:left="240" w:hanging="350"/>
      </w:pPr>
      <w:rPr>
        <w:rFonts w:ascii="Times New Roman" w:eastAsia="Times New Roman" w:hAnsi="Times New Roman" w:hint="default"/>
        <w:b/>
        <w:bCs/>
        <w:w w:val="99"/>
        <w:sz w:val="28"/>
        <w:szCs w:val="28"/>
      </w:rPr>
    </w:lvl>
    <w:lvl w:ilvl="2">
      <w:start w:val="1"/>
      <w:numFmt w:val="decimal"/>
      <w:lvlText w:val="%3."/>
      <w:lvlJc w:val="left"/>
      <w:pPr>
        <w:ind w:left="120" w:hanging="720"/>
      </w:pPr>
      <w:rPr>
        <w:rFonts w:ascii="Times New Roman" w:eastAsia="Times New Roman" w:hAnsi="Times New Roman" w:hint="default"/>
        <w:b w:val="0"/>
        <w:sz w:val="24"/>
        <w:szCs w:val="24"/>
      </w:rPr>
    </w:lvl>
    <w:lvl w:ilvl="3">
      <w:start w:val="1"/>
      <w:numFmt w:val="bullet"/>
      <w:lvlText w:val="•"/>
      <w:lvlJc w:val="left"/>
      <w:pPr>
        <w:ind w:left="2297" w:hanging="720"/>
      </w:pPr>
      <w:rPr>
        <w:rFonts w:hint="default"/>
      </w:rPr>
    </w:lvl>
    <w:lvl w:ilvl="4">
      <w:start w:val="1"/>
      <w:numFmt w:val="bullet"/>
      <w:lvlText w:val="•"/>
      <w:lvlJc w:val="left"/>
      <w:pPr>
        <w:ind w:left="3326" w:hanging="720"/>
      </w:pPr>
      <w:rPr>
        <w:rFonts w:hint="default"/>
      </w:rPr>
    </w:lvl>
    <w:lvl w:ilvl="5">
      <w:start w:val="1"/>
      <w:numFmt w:val="bullet"/>
      <w:lvlText w:val="•"/>
      <w:lvlJc w:val="left"/>
      <w:pPr>
        <w:ind w:left="4355" w:hanging="720"/>
      </w:pPr>
      <w:rPr>
        <w:rFonts w:hint="default"/>
      </w:rPr>
    </w:lvl>
    <w:lvl w:ilvl="6">
      <w:start w:val="1"/>
      <w:numFmt w:val="bullet"/>
      <w:lvlText w:val="•"/>
      <w:lvlJc w:val="left"/>
      <w:pPr>
        <w:ind w:left="5384" w:hanging="720"/>
      </w:pPr>
      <w:rPr>
        <w:rFonts w:hint="default"/>
      </w:rPr>
    </w:lvl>
    <w:lvl w:ilvl="7">
      <w:start w:val="1"/>
      <w:numFmt w:val="bullet"/>
      <w:lvlText w:val="•"/>
      <w:lvlJc w:val="left"/>
      <w:pPr>
        <w:ind w:left="6413" w:hanging="720"/>
      </w:pPr>
      <w:rPr>
        <w:rFonts w:hint="default"/>
      </w:rPr>
    </w:lvl>
    <w:lvl w:ilvl="8">
      <w:start w:val="1"/>
      <w:numFmt w:val="bullet"/>
      <w:lvlText w:val="•"/>
      <w:lvlJc w:val="left"/>
      <w:pPr>
        <w:ind w:left="7442" w:hanging="720"/>
      </w:pPr>
      <w:rPr>
        <w:rFonts w:hint="default"/>
      </w:rPr>
    </w:lvl>
  </w:abstractNum>
  <w:abstractNum w:abstractNumId="2">
    <w:nsid w:val="2EB93632"/>
    <w:multiLevelType w:val="multilevel"/>
    <w:tmpl w:val="9CEC9584"/>
    <w:lvl w:ilvl="0">
      <w:start w:val="1"/>
      <w:numFmt w:val="decimal"/>
      <w:lvlText w:val="%1."/>
      <w:lvlJc w:val="left"/>
      <w:pPr>
        <w:ind w:left="240" w:hanging="350"/>
      </w:pPr>
      <w:rPr>
        <w:rFonts w:hint="default"/>
      </w:rPr>
    </w:lvl>
    <w:lvl w:ilvl="1">
      <w:start w:val="10"/>
      <w:numFmt w:val="upperLetter"/>
      <w:lvlText w:val="%1.%2"/>
      <w:lvlJc w:val="left"/>
      <w:pPr>
        <w:ind w:left="240" w:hanging="350"/>
      </w:pPr>
      <w:rPr>
        <w:rFonts w:ascii="Times New Roman" w:eastAsia="Times New Roman" w:hAnsi="Times New Roman" w:hint="default"/>
        <w:b/>
        <w:bCs/>
        <w:w w:val="99"/>
        <w:sz w:val="28"/>
        <w:szCs w:val="28"/>
      </w:rPr>
    </w:lvl>
    <w:lvl w:ilvl="2">
      <w:start w:val="1"/>
      <w:numFmt w:val="decimal"/>
      <w:lvlText w:val="%3."/>
      <w:lvlJc w:val="left"/>
      <w:pPr>
        <w:ind w:left="120" w:hanging="720"/>
      </w:pPr>
      <w:rPr>
        <w:rFonts w:ascii="Times New Roman" w:eastAsia="Times New Roman" w:hAnsi="Times New Roman" w:hint="default"/>
        <w:b w:val="0"/>
        <w:sz w:val="24"/>
        <w:szCs w:val="24"/>
      </w:rPr>
    </w:lvl>
    <w:lvl w:ilvl="3">
      <w:start w:val="1"/>
      <w:numFmt w:val="bullet"/>
      <w:lvlText w:val="•"/>
      <w:lvlJc w:val="left"/>
      <w:pPr>
        <w:ind w:left="2297" w:hanging="720"/>
      </w:pPr>
      <w:rPr>
        <w:rFonts w:hint="default"/>
      </w:rPr>
    </w:lvl>
    <w:lvl w:ilvl="4">
      <w:start w:val="1"/>
      <w:numFmt w:val="bullet"/>
      <w:lvlText w:val="•"/>
      <w:lvlJc w:val="left"/>
      <w:pPr>
        <w:ind w:left="3326" w:hanging="720"/>
      </w:pPr>
      <w:rPr>
        <w:rFonts w:hint="default"/>
      </w:rPr>
    </w:lvl>
    <w:lvl w:ilvl="5">
      <w:start w:val="1"/>
      <w:numFmt w:val="bullet"/>
      <w:lvlText w:val="•"/>
      <w:lvlJc w:val="left"/>
      <w:pPr>
        <w:ind w:left="4355" w:hanging="720"/>
      </w:pPr>
      <w:rPr>
        <w:rFonts w:hint="default"/>
      </w:rPr>
    </w:lvl>
    <w:lvl w:ilvl="6">
      <w:start w:val="1"/>
      <w:numFmt w:val="bullet"/>
      <w:lvlText w:val="•"/>
      <w:lvlJc w:val="left"/>
      <w:pPr>
        <w:ind w:left="5384" w:hanging="720"/>
      </w:pPr>
      <w:rPr>
        <w:rFonts w:hint="default"/>
      </w:rPr>
    </w:lvl>
    <w:lvl w:ilvl="7">
      <w:start w:val="1"/>
      <w:numFmt w:val="bullet"/>
      <w:lvlText w:val="•"/>
      <w:lvlJc w:val="left"/>
      <w:pPr>
        <w:ind w:left="6413" w:hanging="720"/>
      </w:pPr>
      <w:rPr>
        <w:rFonts w:hint="default"/>
      </w:rPr>
    </w:lvl>
    <w:lvl w:ilvl="8">
      <w:start w:val="1"/>
      <w:numFmt w:val="bullet"/>
      <w:lvlText w:val="•"/>
      <w:lvlJc w:val="left"/>
      <w:pPr>
        <w:ind w:left="7442" w:hanging="720"/>
      </w:pPr>
      <w:rPr>
        <w:rFonts w:hint="default"/>
      </w:rPr>
    </w:lvl>
  </w:abstractNum>
  <w:abstractNum w:abstractNumId="3">
    <w:nsid w:val="34CD48C3"/>
    <w:multiLevelType w:val="multilevel"/>
    <w:tmpl w:val="64DA9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6F71C2"/>
    <w:multiLevelType w:val="hybridMultilevel"/>
    <w:tmpl w:val="2D4078D0"/>
    <w:lvl w:ilvl="0" w:tplc="0409000F">
      <w:start w:val="1"/>
      <w:numFmt w:val="decimal"/>
      <w:lvlText w:val="%1."/>
      <w:lvlJc w:val="left"/>
      <w:pPr>
        <w:tabs>
          <w:tab w:val="num" w:pos="720"/>
        </w:tabs>
        <w:ind w:left="720" w:hanging="360"/>
      </w:pPr>
    </w:lvl>
    <w:lvl w:ilvl="1" w:tplc="07A0F5C4">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292CDE48">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A1D1D5C"/>
    <w:multiLevelType w:val="multilevel"/>
    <w:tmpl w:val="EE2E1E0C"/>
    <w:lvl w:ilvl="0">
      <w:start w:val="1"/>
      <w:numFmt w:val="decimal"/>
      <w:lvlText w:val="%1."/>
      <w:lvlJc w:val="left"/>
      <w:pPr>
        <w:ind w:left="240" w:hanging="350"/>
      </w:pPr>
      <w:rPr>
        <w:rFonts w:hint="default"/>
      </w:rPr>
    </w:lvl>
    <w:lvl w:ilvl="1">
      <w:start w:val="10"/>
      <w:numFmt w:val="upperLetter"/>
      <w:lvlText w:val="%1.%2"/>
      <w:lvlJc w:val="left"/>
      <w:pPr>
        <w:ind w:left="240" w:hanging="350"/>
      </w:pPr>
      <w:rPr>
        <w:rFonts w:ascii="Times New Roman" w:eastAsia="Times New Roman" w:hAnsi="Times New Roman" w:hint="default"/>
        <w:b/>
        <w:bCs/>
        <w:w w:val="99"/>
        <w:sz w:val="28"/>
        <w:szCs w:val="28"/>
      </w:rPr>
    </w:lvl>
    <w:lvl w:ilvl="2">
      <w:start w:val="1"/>
      <w:numFmt w:val="decimal"/>
      <w:lvlText w:val="%3."/>
      <w:lvlJc w:val="left"/>
      <w:pPr>
        <w:ind w:left="120" w:hanging="720"/>
      </w:pPr>
      <w:rPr>
        <w:rFonts w:ascii="Times New Roman" w:eastAsia="Times New Roman" w:hAnsi="Times New Roman" w:hint="default"/>
        <w:sz w:val="24"/>
        <w:szCs w:val="24"/>
      </w:rPr>
    </w:lvl>
    <w:lvl w:ilvl="3">
      <w:start w:val="1"/>
      <w:numFmt w:val="bullet"/>
      <w:lvlText w:val="•"/>
      <w:lvlJc w:val="left"/>
      <w:pPr>
        <w:ind w:left="2297" w:hanging="720"/>
      </w:pPr>
      <w:rPr>
        <w:rFonts w:hint="default"/>
      </w:rPr>
    </w:lvl>
    <w:lvl w:ilvl="4">
      <w:start w:val="1"/>
      <w:numFmt w:val="bullet"/>
      <w:lvlText w:val="•"/>
      <w:lvlJc w:val="left"/>
      <w:pPr>
        <w:ind w:left="3326" w:hanging="720"/>
      </w:pPr>
      <w:rPr>
        <w:rFonts w:hint="default"/>
      </w:rPr>
    </w:lvl>
    <w:lvl w:ilvl="5">
      <w:start w:val="1"/>
      <w:numFmt w:val="bullet"/>
      <w:lvlText w:val="•"/>
      <w:lvlJc w:val="left"/>
      <w:pPr>
        <w:ind w:left="4355" w:hanging="720"/>
      </w:pPr>
      <w:rPr>
        <w:rFonts w:hint="default"/>
      </w:rPr>
    </w:lvl>
    <w:lvl w:ilvl="6">
      <w:start w:val="1"/>
      <w:numFmt w:val="bullet"/>
      <w:lvlText w:val="•"/>
      <w:lvlJc w:val="left"/>
      <w:pPr>
        <w:ind w:left="5384" w:hanging="720"/>
      </w:pPr>
      <w:rPr>
        <w:rFonts w:hint="default"/>
      </w:rPr>
    </w:lvl>
    <w:lvl w:ilvl="7">
      <w:start w:val="1"/>
      <w:numFmt w:val="bullet"/>
      <w:lvlText w:val="•"/>
      <w:lvlJc w:val="left"/>
      <w:pPr>
        <w:ind w:left="6413" w:hanging="720"/>
      </w:pPr>
      <w:rPr>
        <w:rFonts w:hint="default"/>
      </w:rPr>
    </w:lvl>
    <w:lvl w:ilvl="8">
      <w:start w:val="1"/>
      <w:numFmt w:val="bullet"/>
      <w:lvlText w:val="•"/>
      <w:lvlJc w:val="left"/>
      <w:pPr>
        <w:ind w:left="7442" w:hanging="720"/>
      </w:pPr>
      <w:rPr>
        <w:rFonts w:hint="default"/>
      </w:rPr>
    </w:lvl>
  </w:abstractNum>
  <w:abstractNum w:abstractNumId="6">
    <w:nsid w:val="54532DA0"/>
    <w:multiLevelType w:val="multilevel"/>
    <w:tmpl w:val="9CEC9584"/>
    <w:lvl w:ilvl="0">
      <w:start w:val="1"/>
      <w:numFmt w:val="decimal"/>
      <w:lvlText w:val="%1."/>
      <w:lvlJc w:val="left"/>
      <w:pPr>
        <w:ind w:left="240" w:hanging="350"/>
      </w:pPr>
      <w:rPr>
        <w:rFonts w:hint="default"/>
      </w:rPr>
    </w:lvl>
    <w:lvl w:ilvl="1">
      <w:start w:val="10"/>
      <w:numFmt w:val="upperLetter"/>
      <w:lvlText w:val="%1.%2"/>
      <w:lvlJc w:val="left"/>
      <w:pPr>
        <w:ind w:left="240" w:hanging="350"/>
      </w:pPr>
      <w:rPr>
        <w:rFonts w:ascii="Times New Roman" w:eastAsia="Times New Roman" w:hAnsi="Times New Roman" w:hint="default"/>
        <w:b/>
        <w:bCs/>
        <w:w w:val="99"/>
        <w:sz w:val="28"/>
        <w:szCs w:val="28"/>
      </w:rPr>
    </w:lvl>
    <w:lvl w:ilvl="2">
      <w:start w:val="1"/>
      <w:numFmt w:val="decimal"/>
      <w:lvlText w:val="%3."/>
      <w:lvlJc w:val="left"/>
      <w:pPr>
        <w:ind w:left="120" w:hanging="720"/>
      </w:pPr>
      <w:rPr>
        <w:rFonts w:ascii="Times New Roman" w:eastAsia="Times New Roman" w:hAnsi="Times New Roman" w:hint="default"/>
        <w:b w:val="0"/>
        <w:sz w:val="24"/>
        <w:szCs w:val="24"/>
      </w:rPr>
    </w:lvl>
    <w:lvl w:ilvl="3">
      <w:start w:val="1"/>
      <w:numFmt w:val="bullet"/>
      <w:lvlText w:val="•"/>
      <w:lvlJc w:val="left"/>
      <w:pPr>
        <w:ind w:left="2297" w:hanging="720"/>
      </w:pPr>
      <w:rPr>
        <w:rFonts w:hint="default"/>
      </w:rPr>
    </w:lvl>
    <w:lvl w:ilvl="4">
      <w:start w:val="1"/>
      <w:numFmt w:val="bullet"/>
      <w:lvlText w:val="•"/>
      <w:lvlJc w:val="left"/>
      <w:pPr>
        <w:ind w:left="3326" w:hanging="720"/>
      </w:pPr>
      <w:rPr>
        <w:rFonts w:hint="default"/>
      </w:rPr>
    </w:lvl>
    <w:lvl w:ilvl="5">
      <w:start w:val="1"/>
      <w:numFmt w:val="bullet"/>
      <w:lvlText w:val="•"/>
      <w:lvlJc w:val="left"/>
      <w:pPr>
        <w:ind w:left="4355" w:hanging="720"/>
      </w:pPr>
      <w:rPr>
        <w:rFonts w:hint="default"/>
      </w:rPr>
    </w:lvl>
    <w:lvl w:ilvl="6">
      <w:start w:val="1"/>
      <w:numFmt w:val="bullet"/>
      <w:lvlText w:val="•"/>
      <w:lvlJc w:val="left"/>
      <w:pPr>
        <w:ind w:left="5384" w:hanging="720"/>
      </w:pPr>
      <w:rPr>
        <w:rFonts w:hint="default"/>
      </w:rPr>
    </w:lvl>
    <w:lvl w:ilvl="7">
      <w:start w:val="1"/>
      <w:numFmt w:val="bullet"/>
      <w:lvlText w:val="•"/>
      <w:lvlJc w:val="left"/>
      <w:pPr>
        <w:ind w:left="6413" w:hanging="720"/>
      </w:pPr>
      <w:rPr>
        <w:rFonts w:hint="default"/>
      </w:rPr>
    </w:lvl>
    <w:lvl w:ilvl="8">
      <w:start w:val="1"/>
      <w:numFmt w:val="bullet"/>
      <w:lvlText w:val="•"/>
      <w:lvlJc w:val="left"/>
      <w:pPr>
        <w:ind w:left="7442" w:hanging="720"/>
      </w:pPr>
      <w:rPr>
        <w:rFonts w:hint="default"/>
      </w:rPr>
    </w:lvl>
  </w:abstractNum>
  <w:abstractNum w:abstractNumId="7">
    <w:nsid w:val="6BC7028D"/>
    <w:multiLevelType w:val="multilevel"/>
    <w:tmpl w:val="9CEC9584"/>
    <w:lvl w:ilvl="0">
      <w:start w:val="1"/>
      <w:numFmt w:val="decimal"/>
      <w:lvlText w:val="%1."/>
      <w:lvlJc w:val="left"/>
      <w:pPr>
        <w:ind w:left="240" w:hanging="350"/>
      </w:pPr>
      <w:rPr>
        <w:rFonts w:hint="default"/>
      </w:rPr>
    </w:lvl>
    <w:lvl w:ilvl="1">
      <w:start w:val="10"/>
      <w:numFmt w:val="upperLetter"/>
      <w:lvlText w:val="%1.%2"/>
      <w:lvlJc w:val="left"/>
      <w:pPr>
        <w:ind w:left="240" w:hanging="350"/>
      </w:pPr>
      <w:rPr>
        <w:rFonts w:ascii="Times New Roman" w:eastAsia="Times New Roman" w:hAnsi="Times New Roman" w:hint="default"/>
        <w:b/>
        <w:bCs/>
        <w:w w:val="99"/>
        <w:sz w:val="28"/>
        <w:szCs w:val="28"/>
      </w:rPr>
    </w:lvl>
    <w:lvl w:ilvl="2">
      <w:start w:val="1"/>
      <w:numFmt w:val="decimal"/>
      <w:lvlText w:val="%3."/>
      <w:lvlJc w:val="left"/>
      <w:pPr>
        <w:ind w:left="120" w:hanging="720"/>
      </w:pPr>
      <w:rPr>
        <w:rFonts w:ascii="Times New Roman" w:eastAsia="Times New Roman" w:hAnsi="Times New Roman" w:hint="default"/>
        <w:b w:val="0"/>
        <w:sz w:val="24"/>
        <w:szCs w:val="24"/>
      </w:rPr>
    </w:lvl>
    <w:lvl w:ilvl="3">
      <w:start w:val="1"/>
      <w:numFmt w:val="bullet"/>
      <w:lvlText w:val="•"/>
      <w:lvlJc w:val="left"/>
      <w:pPr>
        <w:ind w:left="2297" w:hanging="720"/>
      </w:pPr>
      <w:rPr>
        <w:rFonts w:hint="default"/>
      </w:rPr>
    </w:lvl>
    <w:lvl w:ilvl="4">
      <w:start w:val="1"/>
      <w:numFmt w:val="bullet"/>
      <w:lvlText w:val="•"/>
      <w:lvlJc w:val="left"/>
      <w:pPr>
        <w:ind w:left="3326" w:hanging="720"/>
      </w:pPr>
      <w:rPr>
        <w:rFonts w:hint="default"/>
      </w:rPr>
    </w:lvl>
    <w:lvl w:ilvl="5">
      <w:start w:val="1"/>
      <w:numFmt w:val="bullet"/>
      <w:lvlText w:val="•"/>
      <w:lvlJc w:val="left"/>
      <w:pPr>
        <w:ind w:left="4355" w:hanging="720"/>
      </w:pPr>
      <w:rPr>
        <w:rFonts w:hint="default"/>
      </w:rPr>
    </w:lvl>
    <w:lvl w:ilvl="6">
      <w:start w:val="1"/>
      <w:numFmt w:val="bullet"/>
      <w:lvlText w:val="•"/>
      <w:lvlJc w:val="left"/>
      <w:pPr>
        <w:ind w:left="5384" w:hanging="720"/>
      </w:pPr>
      <w:rPr>
        <w:rFonts w:hint="default"/>
      </w:rPr>
    </w:lvl>
    <w:lvl w:ilvl="7">
      <w:start w:val="1"/>
      <w:numFmt w:val="bullet"/>
      <w:lvlText w:val="•"/>
      <w:lvlJc w:val="left"/>
      <w:pPr>
        <w:ind w:left="6413" w:hanging="720"/>
      </w:pPr>
      <w:rPr>
        <w:rFonts w:hint="default"/>
      </w:rPr>
    </w:lvl>
    <w:lvl w:ilvl="8">
      <w:start w:val="1"/>
      <w:numFmt w:val="bullet"/>
      <w:lvlText w:val="•"/>
      <w:lvlJc w:val="left"/>
      <w:pPr>
        <w:ind w:left="7442" w:hanging="720"/>
      </w:pPr>
      <w:rPr>
        <w:rFonts w:hint="default"/>
      </w:rPr>
    </w:lvl>
  </w:abstractNum>
  <w:num w:numId="1">
    <w:abstractNumId w:val="2"/>
  </w:num>
  <w:num w:numId="2">
    <w:abstractNumId w:val="4"/>
  </w:num>
  <w:num w:numId="3">
    <w:abstractNumId w:val="0"/>
  </w:num>
  <w:num w:numId="4">
    <w:abstractNumId w:val="4"/>
  </w:num>
  <w:num w:numId="5">
    <w:abstractNumId w:val="3"/>
  </w:num>
  <w:num w:numId="6">
    <w:abstractNumId w:val="5"/>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F3"/>
    <w:rsid w:val="00000083"/>
    <w:rsid w:val="00000631"/>
    <w:rsid w:val="00002373"/>
    <w:rsid w:val="000036AA"/>
    <w:rsid w:val="00004FBF"/>
    <w:rsid w:val="000052A5"/>
    <w:rsid w:val="0000550E"/>
    <w:rsid w:val="0000555F"/>
    <w:rsid w:val="00005772"/>
    <w:rsid w:val="000073CB"/>
    <w:rsid w:val="000079E5"/>
    <w:rsid w:val="000120D4"/>
    <w:rsid w:val="000123DD"/>
    <w:rsid w:val="000126C8"/>
    <w:rsid w:val="000137DB"/>
    <w:rsid w:val="00014B06"/>
    <w:rsid w:val="00015577"/>
    <w:rsid w:val="000202DD"/>
    <w:rsid w:val="0002124B"/>
    <w:rsid w:val="00022F93"/>
    <w:rsid w:val="00023541"/>
    <w:rsid w:val="00023BF3"/>
    <w:rsid w:val="00025AAD"/>
    <w:rsid w:val="0002779D"/>
    <w:rsid w:val="0003056D"/>
    <w:rsid w:val="00030EC2"/>
    <w:rsid w:val="000320F6"/>
    <w:rsid w:val="000349D0"/>
    <w:rsid w:val="00034AA5"/>
    <w:rsid w:val="00035488"/>
    <w:rsid w:val="000361A5"/>
    <w:rsid w:val="000370BA"/>
    <w:rsid w:val="00040805"/>
    <w:rsid w:val="0004083C"/>
    <w:rsid w:val="00042C0D"/>
    <w:rsid w:val="0004511C"/>
    <w:rsid w:val="00045606"/>
    <w:rsid w:val="000475D0"/>
    <w:rsid w:val="000502AC"/>
    <w:rsid w:val="00050BE5"/>
    <w:rsid w:val="00050F56"/>
    <w:rsid w:val="00051737"/>
    <w:rsid w:val="00051FFE"/>
    <w:rsid w:val="00052E61"/>
    <w:rsid w:val="00053A37"/>
    <w:rsid w:val="00060064"/>
    <w:rsid w:val="000600E6"/>
    <w:rsid w:val="00061CCB"/>
    <w:rsid w:val="00062C34"/>
    <w:rsid w:val="000630BF"/>
    <w:rsid w:val="00063F4C"/>
    <w:rsid w:val="0006488A"/>
    <w:rsid w:val="000652B1"/>
    <w:rsid w:val="00066010"/>
    <w:rsid w:val="0006672A"/>
    <w:rsid w:val="00066ADA"/>
    <w:rsid w:val="0006794C"/>
    <w:rsid w:val="00067EF7"/>
    <w:rsid w:val="0007034F"/>
    <w:rsid w:val="0007122C"/>
    <w:rsid w:val="00071538"/>
    <w:rsid w:val="00071738"/>
    <w:rsid w:val="0007470C"/>
    <w:rsid w:val="00075099"/>
    <w:rsid w:val="00075450"/>
    <w:rsid w:val="0007576A"/>
    <w:rsid w:val="00076787"/>
    <w:rsid w:val="00076950"/>
    <w:rsid w:val="000817BE"/>
    <w:rsid w:val="000823F9"/>
    <w:rsid w:val="000832B5"/>
    <w:rsid w:val="000858AF"/>
    <w:rsid w:val="00087606"/>
    <w:rsid w:val="00090A7B"/>
    <w:rsid w:val="000919B6"/>
    <w:rsid w:val="00093AEB"/>
    <w:rsid w:val="00093DBE"/>
    <w:rsid w:val="000948BA"/>
    <w:rsid w:val="00094A2A"/>
    <w:rsid w:val="00094D34"/>
    <w:rsid w:val="000958EC"/>
    <w:rsid w:val="00095E74"/>
    <w:rsid w:val="00096D07"/>
    <w:rsid w:val="000A0833"/>
    <w:rsid w:val="000A0D52"/>
    <w:rsid w:val="000A1409"/>
    <w:rsid w:val="000A1E2E"/>
    <w:rsid w:val="000A2352"/>
    <w:rsid w:val="000A414E"/>
    <w:rsid w:val="000A5218"/>
    <w:rsid w:val="000A529D"/>
    <w:rsid w:val="000A6B30"/>
    <w:rsid w:val="000A7557"/>
    <w:rsid w:val="000A7EF0"/>
    <w:rsid w:val="000B07A7"/>
    <w:rsid w:val="000B1E59"/>
    <w:rsid w:val="000B2785"/>
    <w:rsid w:val="000B3F7E"/>
    <w:rsid w:val="000B7342"/>
    <w:rsid w:val="000C0704"/>
    <w:rsid w:val="000C0B1F"/>
    <w:rsid w:val="000C138D"/>
    <w:rsid w:val="000C1B21"/>
    <w:rsid w:val="000C4D47"/>
    <w:rsid w:val="000C5735"/>
    <w:rsid w:val="000C5A7E"/>
    <w:rsid w:val="000C6175"/>
    <w:rsid w:val="000C7BCD"/>
    <w:rsid w:val="000C7F2C"/>
    <w:rsid w:val="000D1D60"/>
    <w:rsid w:val="000D2802"/>
    <w:rsid w:val="000D331B"/>
    <w:rsid w:val="000D4416"/>
    <w:rsid w:val="000D45C1"/>
    <w:rsid w:val="000D4B4F"/>
    <w:rsid w:val="000D6B85"/>
    <w:rsid w:val="000D7F8A"/>
    <w:rsid w:val="000E09E7"/>
    <w:rsid w:val="000E1AA0"/>
    <w:rsid w:val="000E2D2B"/>
    <w:rsid w:val="000E2DD3"/>
    <w:rsid w:val="000E335B"/>
    <w:rsid w:val="000E5A39"/>
    <w:rsid w:val="000E6456"/>
    <w:rsid w:val="000E68C6"/>
    <w:rsid w:val="000F08C8"/>
    <w:rsid w:val="000F0A55"/>
    <w:rsid w:val="000F0A59"/>
    <w:rsid w:val="000F0D51"/>
    <w:rsid w:val="000F0FEA"/>
    <w:rsid w:val="000F137D"/>
    <w:rsid w:val="000F1A24"/>
    <w:rsid w:val="000F2A7D"/>
    <w:rsid w:val="000F3DB3"/>
    <w:rsid w:val="000F3F15"/>
    <w:rsid w:val="000F5BB1"/>
    <w:rsid w:val="000F5E3A"/>
    <w:rsid w:val="0010022C"/>
    <w:rsid w:val="001004BA"/>
    <w:rsid w:val="00101734"/>
    <w:rsid w:val="00102213"/>
    <w:rsid w:val="001044ED"/>
    <w:rsid w:val="001052F7"/>
    <w:rsid w:val="00107F4B"/>
    <w:rsid w:val="00110812"/>
    <w:rsid w:val="00111370"/>
    <w:rsid w:val="0011196A"/>
    <w:rsid w:val="00112939"/>
    <w:rsid w:val="00112D28"/>
    <w:rsid w:val="001135FA"/>
    <w:rsid w:val="00113DEC"/>
    <w:rsid w:val="00113F1F"/>
    <w:rsid w:val="00113F84"/>
    <w:rsid w:val="00114005"/>
    <w:rsid w:val="00114863"/>
    <w:rsid w:val="00114A65"/>
    <w:rsid w:val="00115593"/>
    <w:rsid w:val="00115B69"/>
    <w:rsid w:val="001202E4"/>
    <w:rsid w:val="001204CC"/>
    <w:rsid w:val="00122E51"/>
    <w:rsid w:val="0012372E"/>
    <w:rsid w:val="001242FB"/>
    <w:rsid w:val="00124755"/>
    <w:rsid w:val="00124BC0"/>
    <w:rsid w:val="0012554E"/>
    <w:rsid w:val="001255A8"/>
    <w:rsid w:val="00125DE2"/>
    <w:rsid w:val="0012704D"/>
    <w:rsid w:val="001273AE"/>
    <w:rsid w:val="0012746D"/>
    <w:rsid w:val="001324B6"/>
    <w:rsid w:val="0013301C"/>
    <w:rsid w:val="0013315A"/>
    <w:rsid w:val="00133C0C"/>
    <w:rsid w:val="001346DE"/>
    <w:rsid w:val="00134E88"/>
    <w:rsid w:val="00135443"/>
    <w:rsid w:val="001354B5"/>
    <w:rsid w:val="00135E5F"/>
    <w:rsid w:val="00136E5C"/>
    <w:rsid w:val="001400B2"/>
    <w:rsid w:val="00140659"/>
    <w:rsid w:val="001409BD"/>
    <w:rsid w:val="00141000"/>
    <w:rsid w:val="00141A32"/>
    <w:rsid w:val="001432AA"/>
    <w:rsid w:val="001432F0"/>
    <w:rsid w:val="0014503E"/>
    <w:rsid w:val="00145E66"/>
    <w:rsid w:val="00146A7E"/>
    <w:rsid w:val="00146D30"/>
    <w:rsid w:val="001475B3"/>
    <w:rsid w:val="001507A2"/>
    <w:rsid w:val="00150E4E"/>
    <w:rsid w:val="00153D00"/>
    <w:rsid w:val="00153D07"/>
    <w:rsid w:val="0015452A"/>
    <w:rsid w:val="00155224"/>
    <w:rsid w:val="0015628C"/>
    <w:rsid w:val="00156710"/>
    <w:rsid w:val="001569EF"/>
    <w:rsid w:val="001603AC"/>
    <w:rsid w:val="0016102A"/>
    <w:rsid w:val="00161723"/>
    <w:rsid w:val="00161E1D"/>
    <w:rsid w:val="00162360"/>
    <w:rsid w:val="00162664"/>
    <w:rsid w:val="00162D2D"/>
    <w:rsid w:val="00162F4F"/>
    <w:rsid w:val="00163FE6"/>
    <w:rsid w:val="00164A65"/>
    <w:rsid w:val="00167F07"/>
    <w:rsid w:val="00170290"/>
    <w:rsid w:val="001703AE"/>
    <w:rsid w:val="00170684"/>
    <w:rsid w:val="00170D0C"/>
    <w:rsid w:val="00170EC8"/>
    <w:rsid w:val="00171986"/>
    <w:rsid w:val="0017224C"/>
    <w:rsid w:val="00175CF5"/>
    <w:rsid w:val="001763DA"/>
    <w:rsid w:val="00176A65"/>
    <w:rsid w:val="00177A85"/>
    <w:rsid w:val="0018038F"/>
    <w:rsid w:val="00180634"/>
    <w:rsid w:val="001831B0"/>
    <w:rsid w:val="00184D94"/>
    <w:rsid w:val="00185882"/>
    <w:rsid w:val="00185A71"/>
    <w:rsid w:val="00186ADB"/>
    <w:rsid w:val="00191F18"/>
    <w:rsid w:val="001920AC"/>
    <w:rsid w:val="0019308C"/>
    <w:rsid w:val="00194BB1"/>
    <w:rsid w:val="00195083"/>
    <w:rsid w:val="00196779"/>
    <w:rsid w:val="00196A0C"/>
    <w:rsid w:val="00196C7D"/>
    <w:rsid w:val="00197722"/>
    <w:rsid w:val="00197A64"/>
    <w:rsid w:val="00197CB3"/>
    <w:rsid w:val="001A138B"/>
    <w:rsid w:val="001A20F7"/>
    <w:rsid w:val="001A391D"/>
    <w:rsid w:val="001A3FF5"/>
    <w:rsid w:val="001A45A5"/>
    <w:rsid w:val="001A4E5E"/>
    <w:rsid w:val="001A5E0C"/>
    <w:rsid w:val="001A66F5"/>
    <w:rsid w:val="001A7CE8"/>
    <w:rsid w:val="001B021C"/>
    <w:rsid w:val="001B1D42"/>
    <w:rsid w:val="001B2195"/>
    <w:rsid w:val="001B24B0"/>
    <w:rsid w:val="001B3130"/>
    <w:rsid w:val="001B3222"/>
    <w:rsid w:val="001B3CC2"/>
    <w:rsid w:val="001B4319"/>
    <w:rsid w:val="001B45BD"/>
    <w:rsid w:val="001C054D"/>
    <w:rsid w:val="001C1DB6"/>
    <w:rsid w:val="001C298A"/>
    <w:rsid w:val="001C4E79"/>
    <w:rsid w:val="001C59CD"/>
    <w:rsid w:val="001C60C0"/>
    <w:rsid w:val="001C77C4"/>
    <w:rsid w:val="001D0B44"/>
    <w:rsid w:val="001D1183"/>
    <w:rsid w:val="001D28A2"/>
    <w:rsid w:val="001D3060"/>
    <w:rsid w:val="001D360F"/>
    <w:rsid w:val="001D3E4F"/>
    <w:rsid w:val="001D5DD6"/>
    <w:rsid w:val="001D5EF7"/>
    <w:rsid w:val="001D6B66"/>
    <w:rsid w:val="001D7340"/>
    <w:rsid w:val="001D7361"/>
    <w:rsid w:val="001D78BC"/>
    <w:rsid w:val="001E2EA1"/>
    <w:rsid w:val="001E467E"/>
    <w:rsid w:val="001E5556"/>
    <w:rsid w:val="001E6A92"/>
    <w:rsid w:val="001E7C77"/>
    <w:rsid w:val="001F0F67"/>
    <w:rsid w:val="001F46AE"/>
    <w:rsid w:val="001F4EA6"/>
    <w:rsid w:val="001F56D7"/>
    <w:rsid w:val="001F6F48"/>
    <w:rsid w:val="00200FBC"/>
    <w:rsid w:val="0020150A"/>
    <w:rsid w:val="00201E01"/>
    <w:rsid w:val="00201E81"/>
    <w:rsid w:val="002021F6"/>
    <w:rsid w:val="00202287"/>
    <w:rsid w:val="00205366"/>
    <w:rsid w:val="00206B50"/>
    <w:rsid w:val="00206F2F"/>
    <w:rsid w:val="002072D5"/>
    <w:rsid w:val="002073C1"/>
    <w:rsid w:val="00207617"/>
    <w:rsid w:val="00211A57"/>
    <w:rsid w:val="00211E84"/>
    <w:rsid w:val="0021398E"/>
    <w:rsid w:val="002139B2"/>
    <w:rsid w:val="0021427E"/>
    <w:rsid w:val="002142CD"/>
    <w:rsid w:val="0021672E"/>
    <w:rsid w:val="00216BF7"/>
    <w:rsid w:val="002178CD"/>
    <w:rsid w:val="00220F5D"/>
    <w:rsid w:val="00221F0A"/>
    <w:rsid w:val="002225A9"/>
    <w:rsid w:val="00224AC1"/>
    <w:rsid w:val="00225AB5"/>
    <w:rsid w:val="00227A45"/>
    <w:rsid w:val="00233988"/>
    <w:rsid w:val="00234AAA"/>
    <w:rsid w:val="002352CD"/>
    <w:rsid w:val="00236437"/>
    <w:rsid w:val="00236CD8"/>
    <w:rsid w:val="00240BD9"/>
    <w:rsid w:val="00241252"/>
    <w:rsid w:val="00241442"/>
    <w:rsid w:val="0024156D"/>
    <w:rsid w:val="00242C2A"/>
    <w:rsid w:val="0024400F"/>
    <w:rsid w:val="0024410E"/>
    <w:rsid w:val="00245CDE"/>
    <w:rsid w:val="00246DD4"/>
    <w:rsid w:val="002475D6"/>
    <w:rsid w:val="0025046D"/>
    <w:rsid w:val="0025072E"/>
    <w:rsid w:val="00250C6A"/>
    <w:rsid w:val="002514C5"/>
    <w:rsid w:val="0025359C"/>
    <w:rsid w:val="00254244"/>
    <w:rsid w:val="002545C2"/>
    <w:rsid w:val="0025503B"/>
    <w:rsid w:val="002553F2"/>
    <w:rsid w:val="00261011"/>
    <w:rsid w:val="00261049"/>
    <w:rsid w:val="00262DD8"/>
    <w:rsid w:val="002635CD"/>
    <w:rsid w:val="002638EF"/>
    <w:rsid w:val="00265A27"/>
    <w:rsid w:val="0026630C"/>
    <w:rsid w:val="002663E1"/>
    <w:rsid w:val="00270AE7"/>
    <w:rsid w:val="00272D3A"/>
    <w:rsid w:val="002735ED"/>
    <w:rsid w:val="00273F9B"/>
    <w:rsid w:val="0027525E"/>
    <w:rsid w:val="00275866"/>
    <w:rsid w:val="00275ECD"/>
    <w:rsid w:val="00277610"/>
    <w:rsid w:val="0028158D"/>
    <w:rsid w:val="00281876"/>
    <w:rsid w:val="00282514"/>
    <w:rsid w:val="00283FC8"/>
    <w:rsid w:val="00284AEB"/>
    <w:rsid w:val="002873B3"/>
    <w:rsid w:val="00287746"/>
    <w:rsid w:val="002906EB"/>
    <w:rsid w:val="002907FF"/>
    <w:rsid w:val="002917A8"/>
    <w:rsid w:val="0029355E"/>
    <w:rsid w:val="00294DBD"/>
    <w:rsid w:val="00294F07"/>
    <w:rsid w:val="00297475"/>
    <w:rsid w:val="002A0164"/>
    <w:rsid w:val="002A0B15"/>
    <w:rsid w:val="002A34B8"/>
    <w:rsid w:val="002A3575"/>
    <w:rsid w:val="002A49CA"/>
    <w:rsid w:val="002A4F5C"/>
    <w:rsid w:val="002A602A"/>
    <w:rsid w:val="002A74F9"/>
    <w:rsid w:val="002B058A"/>
    <w:rsid w:val="002B129C"/>
    <w:rsid w:val="002B1F6A"/>
    <w:rsid w:val="002B242B"/>
    <w:rsid w:val="002B2A30"/>
    <w:rsid w:val="002B5761"/>
    <w:rsid w:val="002B67CF"/>
    <w:rsid w:val="002C20BE"/>
    <w:rsid w:val="002C2E18"/>
    <w:rsid w:val="002C512F"/>
    <w:rsid w:val="002C585A"/>
    <w:rsid w:val="002C60CF"/>
    <w:rsid w:val="002D0229"/>
    <w:rsid w:val="002D03F7"/>
    <w:rsid w:val="002D063E"/>
    <w:rsid w:val="002D3033"/>
    <w:rsid w:val="002D340A"/>
    <w:rsid w:val="002D3F28"/>
    <w:rsid w:val="002D5511"/>
    <w:rsid w:val="002D69AE"/>
    <w:rsid w:val="002D7701"/>
    <w:rsid w:val="002E29A0"/>
    <w:rsid w:val="002E3A09"/>
    <w:rsid w:val="002E3F48"/>
    <w:rsid w:val="002E425B"/>
    <w:rsid w:val="002E4431"/>
    <w:rsid w:val="002E5171"/>
    <w:rsid w:val="002E52ED"/>
    <w:rsid w:val="002E7345"/>
    <w:rsid w:val="002F12C5"/>
    <w:rsid w:val="002F2348"/>
    <w:rsid w:val="002F5CF9"/>
    <w:rsid w:val="002F5FE6"/>
    <w:rsid w:val="002F6BEC"/>
    <w:rsid w:val="0030045B"/>
    <w:rsid w:val="00300D77"/>
    <w:rsid w:val="003012D3"/>
    <w:rsid w:val="003025E1"/>
    <w:rsid w:val="003026A6"/>
    <w:rsid w:val="00303516"/>
    <w:rsid w:val="00307894"/>
    <w:rsid w:val="00307C91"/>
    <w:rsid w:val="0031132A"/>
    <w:rsid w:val="00311670"/>
    <w:rsid w:val="003119C0"/>
    <w:rsid w:val="003159BF"/>
    <w:rsid w:val="00315A70"/>
    <w:rsid w:val="00315CCB"/>
    <w:rsid w:val="00317296"/>
    <w:rsid w:val="00317CAA"/>
    <w:rsid w:val="00317E6D"/>
    <w:rsid w:val="00320A90"/>
    <w:rsid w:val="00322265"/>
    <w:rsid w:val="00322319"/>
    <w:rsid w:val="00322946"/>
    <w:rsid w:val="00323BDD"/>
    <w:rsid w:val="00324176"/>
    <w:rsid w:val="00324C37"/>
    <w:rsid w:val="0032562A"/>
    <w:rsid w:val="00327B5B"/>
    <w:rsid w:val="00327F45"/>
    <w:rsid w:val="00330707"/>
    <w:rsid w:val="00331474"/>
    <w:rsid w:val="003323EB"/>
    <w:rsid w:val="00332BC2"/>
    <w:rsid w:val="00332CCD"/>
    <w:rsid w:val="003330AD"/>
    <w:rsid w:val="0033339D"/>
    <w:rsid w:val="003333D7"/>
    <w:rsid w:val="003334FD"/>
    <w:rsid w:val="00333A6B"/>
    <w:rsid w:val="00334CA4"/>
    <w:rsid w:val="00334DBB"/>
    <w:rsid w:val="00334EAE"/>
    <w:rsid w:val="0033508C"/>
    <w:rsid w:val="00335DA1"/>
    <w:rsid w:val="00335E5A"/>
    <w:rsid w:val="003361A8"/>
    <w:rsid w:val="003367C2"/>
    <w:rsid w:val="00337144"/>
    <w:rsid w:val="00340304"/>
    <w:rsid w:val="00340EAA"/>
    <w:rsid w:val="00341795"/>
    <w:rsid w:val="00341937"/>
    <w:rsid w:val="003444D2"/>
    <w:rsid w:val="00344CA4"/>
    <w:rsid w:val="00345888"/>
    <w:rsid w:val="00346FB4"/>
    <w:rsid w:val="003505F2"/>
    <w:rsid w:val="00351237"/>
    <w:rsid w:val="00352119"/>
    <w:rsid w:val="003546C6"/>
    <w:rsid w:val="00354829"/>
    <w:rsid w:val="00354B21"/>
    <w:rsid w:val="00355B74"/>
    <w:rsid w:val="003561A7"/>
    <w:rsid w:val="003564D6"/>
    <w:rsid w:val="0035677B"/>
    <w:rsid w:val="00356A22"/>
    <w:rsid w:val="003603B5"/>
    <w:rsid w:val="003626D1"/>
    <w:rsid w:val="0036273D"/>
    <w:rsid w:val="00362E1C"/>
    <w:rsid w:val="00363204"/>
    <w:rsid w:val="003639E3"/>
    <w:rsid w:val="00364516"/>
    <w:rsid w:val="0036528E"/>
    <w:rsid w:val="003652A3"/>
    <w:rsid w:val="0036728F"/>
    <w:rsid w:val="00367F9F"/>
    <w:rsid w:val="003702C0"/>
    <w:rsid w:val="00370B24"/>
    <w:rsid w:val="003718F7"/>
    <w:rsid w:val="00372606"/>
    <w:rsid w:val="00373936"/>
    <w:rsid w:val="0038113C"/>
    <w:rsid w:val="00381A59"/>
    <w:rsid w:val="00382B4A"/>
    <w:rsid w:val="003847B9"/>
    <w:rsid w:val="00385836"/>
    <w:rsid w:val="003865F7"/>
    <w:rsid w:val="003879C3"/>
    <w:rsid w:val="00387A95"/>
    <w:rsid w:val="003903B8"/>
    <w:rsid w:val="003925DE"/>
    <w:rsid w:val="003937F5"/>
    <w:rsid w:val="00394206"/>
    <w:rsid w:val="00395021"/>
    <w:rsid w:val="00395389"/>
    <w:rsid w:val="0039597A"/>
    <w:rsid w:val="00396A7B"/>
    <w:rsid w:val="00396AE7"/>
    <w:rsid w:val="003A09AE"/>
    <w:rsid w:val="003A3EA1"/>
    <w:rsid w:val="003A3F0A"/>
    <w:rsid w:val="003A5346"/>
    <w:rsid w:val="003A54A4"/>
    <w:rsid w:val="003A601D"/>
    <w:rsid w:val="003A6085"/>
    <w:rsid w:val="003A661D"/>
    <w:rsid w:val="003A6674"/>
    <w:rsid w:val="003A6CA8"/>
    <w:rsid w:val="003A78C1"/>
    <w:rsid w:val="003B040D"/>
    <w:rsid w:val="003B0B96"/>
    <w:rsid w:val="003B1CBC"/>
    <w:rsid w:val="003B234E"/>
    <w:rsid w:val="003B2F3F"/>
    <w:rsid w:val="003B382E"/>
    <w:rsid w:val="003B3A88"/>
    <w:rsid w:val="003B3F69"/>
    <w:rsid w:val="003B4E36"/>
    <w:rsid w:val="003B55A4"/>
    <w:rsid w:val="003B77C8"/>
    <w:rsid w:val="003C0E97"/>
    <w:rsid w:val="003C0FDF"/>
    <w:rsid w:val="003C4057"/>
    <w:rsid w:val="003C4222"/>
    <w:rsid w:val="003C509D"/>
    <w:rsid w:val="003C564A"/>
    <w:rsid w:val="003C56DF"/>
    <w:rsid w:val="003C59DE"/>
    <w:rsid w:val="003C7251"/>
    <w:rsid w:val="003D0D45"/>
    <w:rsid w:val="003D15CE"/>
    <w:rsid w:val="003D2995"/>
    <w:rsid w:val="003D40A0"/>
    <w:rsid w:val="003D4591"/>
    <w:rsid w:val="003D7980"/>
    <w:rsid w:val="003D7B92"/>
    <w:rsid w:val="003E0864"/>
    <w:rsid w:val="003E08DC"/>
    <w:rsid w:val="003E0B0B"/>
    <w:rsid w:val="003E131E"/>
    <w:rsid w:val="003E36CD"/>
    <w:rsid w:val="003E50DF"/>
    <w:rsid w:val="003E5125"/>
    <w:rsid w:val="003E6C0B"/>
    <w:rsid w:val="003E792B"/>
    <w:rsid w:val="003E7F96"/>
    <w:rsid w:val="003F07ED"/>
    <w:rsid w:val="003F2227"/>
    <w:rsid w:val="003F2D13"/>
    <w:rsid w:val="003F33D4"/>
    <w:rsid w:val="003F4B5E"/>
    <w:rsid w:val="003F4F07"/>
    <w:rsid w:val="003F5529"/>
    <w:rsid w:val="003F5FD6"/>
    <w:rsid w:val="003F61FA"/>
    <w:rsid w:val="003F6333"/>
    <w:rsid w:val="003F65CB"/>
    <w:rsid w:val="00400900"/>
    <w:rsid w:val="00402FB2"/>
    <w:rsid w:val="004032E3"/>
    <w:rsid w:val="0040364E"/>
    <w:rsid w:val="004038BB"/>
    <w:rsid w:val="00405286"/>
    <w:rsid w:val="00407105"/>
    <w:rsid w:val="00407B30"/>
    <w:rsid w:val="00407E02"/>
    <w:rsid w:val="004107A5"/>
    <w:rsid w:val="00410CDE"/>
    <w:rsid w:val="0041103A"/>
    <w:rsid w:val="004117FA"/>
    <w:rsid w:val="00412D09"/>
    <w:rsid w:val="00413090"/>
    <w:rsid w:val="0041328E"/>
    <w:rsid w:val="004135F7"/>
    <w:rsid w:val="0041597F"/>
    <w:rsid w:val="004167C7"/>
    <w:rsid w:val="00417E47"/>
    <w:rsid w:val="0042009D"/>
    <w:rsid w:val="00420A51"/>
    <w:rsid w:val="00422169"/>
    <w:rsid w:val="00423C4A"/>
    <w:rsid w:val="00425335"/>
    <w:rsid w:val="00425367"/>
    <w:rsid w:val="00425931"/>
    <w:rsid w:val="004270A8"/>
    <w:rsid w:val="0043132F"/>
    <w:rsid w:val="004315EA"/>
    <w:rsid w:val="0043297D"/>
    <w:rsid w:val="00434166"/>
    <w:rsid w:val="00434AAD"/>
    <w:rsid w:val="004351C8"/>
    <w:rsid w:val="0043530F"/>
    <w:rsid w:val="0043664E"/>
    <w:rsid w:val="004377B7"/>
    <w:rsid w:val="0044160A"/>
    <w:rsid w:val="00442A34"/>
    <w:rsid w:val="0044385B"/>
    <w:rsid w:val="00444BA6"/>
    <w:rsid w:val="00445446"/>
    <w:rsid w:val="004458C7"/>
    <w:rsid w:val="00447FC3"/>
    <w:rsid w:val="0045027A"/>
    <w:rsid w:val="0045075D"/>
    <w:rsid w:val="00451969"/>
    <w:rsid w:val="00453934"/>
    <w:rsid w:val="0045416E"/>
    <w:rsid w:val="00454448"/>
    <w:rsid w:val="00454DE5"/>
    <w:rsid w:val="00455CAC"/>
    <w:rsid w:val="004576CF"/>
    <w:rsid w:val="0046019B"/>
    <w:rsid w:val="00460633"/>
    <w:rsid w:val="0046064F"/>
    <w:rsid w:val="00461D53"/>
    <w:rsid w:val="004622D0"/>
    <w:rsid w:val="004625A9"/>
    <w:rsid w:val="00462DD9"/>
    <w:rsid w:val="00464116"/>
    <w:rsid w:val="004649BB"/>
    <w:rsid w:val="004656E4"/>
    <w:rsid w:val="0046580F"/>
    <w:rsid w:val="00466ADA"/>
    <w:rsid w:val="00467A9C"/>
    <w:rsid w:val="0047040C"/>
    <w:rsid w:val="00471319"/>
    <w:rsid w:val="004718AE"/>
    <w:rsid w:val="004722A0"/>
    <w:rsid w:val="00473ADF"/>
    <w:rsid w:val="00475B39"/>
    <w:rsid w:val="004773F2"/>
    <w:rsid w:val="00477D7D"/>
    <w:rsid w:val="00477F9B"/>
    <w:rsid w:val="0048090F"/>
    <w:rsid w:val="00481143"/>
    <w:rsid w:val="00481390"/>
    <w:rsid w:val="00481A33"/>
    <w:rsid w:val="00481AFF"/>
    <w:rsid w:val="00482C61"/>
    <w:rsid w:val="0048306D"/>
    <w:rsid w:val="004834D4"/>
    <w:rsid w:val="004853E2"/>
    <w:rsid w:val="00485AB9"/>
    <w:rsid w:val="004862BD"/>
    <w:rsid w:val="0049132B"/>
    <w:rsid w:val="0049177F"/>
    <w:rsid w:val="00491F81"/>
    <w:rsid w:val="00492026"/>
    <w:rsid w:val="004924E6"/>
    <w:rsid w:val="00492611"/>
    <w:rsid w:val="00492B28"/>
    <w:rsid w:val="0049414B"/>
    <w:rsid w:val="00494322"/>
    <w:rsid w:val="00495143"/>
    <w:rsid w:val="00497209"/>
    <w:rsid w:val="004975C2"/>
    <w:rsid w:val="00497CEA"/>
    <w:rsid w:val="004A00BA"/>
    <w:rsid w:val="004A166F"/>
    <w:rsid w:val="004A2F61"/>
    <w:rsid w:val="004A3378"/>
    <w:rsid w:val="004A430B"/>
    <w:rsid w:val="004A511E"/>
    <w:rsid w:val="004A5263"/>
    <w:rsid w:val="004A538E"/>
    <w:rsid w:val="004A64F9"/>
    <w:rsid w:val="004A68F2"/>
    <w:rsid w:val="004A6CD7"/>
    <w:rsid w:val="004B000F"/>
    <w:rsid w:val="004B0234"/>
    <w:rsid w:val="004B087D"/>
    <w:rsid w:val="004B0918"/>
    <w:rsid w:val="004B329B"/>
    <w:rsid w:val="004B5A82"/>
    <w:rsid w:val="004B7C93"/>
    <w:rsid w:val="004C097A"/>
    <w:rsid w:val="004C0C9F"/>
    <w:rsid w:val="004C0F61"/>
    <w:rsid w:val="004C1102"/>
    <w:rsid w:val="004C1EE4"/>
    <w:rsid w:val="004C223A"/>
    <w:rsid w:val="004C51EE"/>
    <w:rsid w:val="004C5675"/>
    <w:rsid w:val="004C68FE"/>
    <w:rsid w:val="004C75CF"/>
    <w:rsid w:val="004D115E"/>
    <w:rsid w:val="004D167A"/>
    <w:rsid w:val="004D1834"/>
    <w:rsid w:val="004D1AB6"/>
    <w:rsid w:val="004D4A48"/>
    <w:rsid w:val="004D5205"/>
    <w:rsid w:val="004D6AE6"/>
    <w:rsid w:val="004D7B5F"/>
    <w:rsid w:val="004D7FD8"/>
    <w:rsid w:val="004E09B7"/>
    <w:rsid w:val="004E11D3"/>
    <w:rsid w:val="004E14A6"/>
    <w:rsid w:val="004E192B"/>
    <w:rsid w:val="004E2A9F"/>
    <w:rsid w:val="004E3207"/>
    <w:rsid w:val="004E338E"/>
    <w:rsid w:val="004E67E0"/>
    <w:rsid w:val="004F0AC7"/>
    <w:rsid w:val="004F1813"/>
    <w:rsid w:val="004F3B3F"/>
    <w:rsid w:val="004F3FF4"/>
    <w:rsid w:val="004F47AE"/>
    <w:rsid w:val="004F47DF"/>
    <w:rsid w:val="004F4B0C"/>
    <w:rsid w:val="004F4E5F"/>
    <w:rsid w:val="004F523D"/>
    <w:rsid w:val="004F572A"/>
    <w:rsid w:val="004F5F8E"/>
    <w:rsid w:val="004F6798"/>
    <w:rsid w:val="00500B7A"/>
    <w:rsid w:val="00500FC5"/>
    <w:rsid w:val="005025CC"/>
    <w:rsid w:val="005027CD"/>
    <w:rsid w:val="00502D3A"/>
    <w:rsid w:val="00502DA7"/>
    <w:rsid w:val="0050352B"/>
    <w:rsid w:val="005052D7"/>
    <w:rsid w:val="00505C5A"/>
    <w:rsid w:val="00505C62"/>
    <w:rsid w:val="005077B6"/>
    <w:rsid w:val="005103EC"/>
    <w:rsid w:val="005115C1"/>
    <w:rsid w:val="005137E6"/>
    <w:rsid w:val="005146CD"/>
    <w:rsid w:val="005149C3"/>
    <w:rsid w:val="005154F5"/>
    <w:rsid w:val="00516576"/>
    <w:rsid w:val="00516981"/>
    <w:rsid w:val="00517797"/>
    <w:rsid w:val="00520A51"/>
    <w:rsid w:val="0052245B"/>
    <w:rsid w:val="005224F2"/>
    <w:rsid w:val="00523AFA"/>
    <w:rsid w:val="005240CF"/>
    <w:rsid w:val="005240E5"/>
    <w:rsid w:val="0052422F"/>
    <w:rsid w:val="00524525"/>
    <w:rsid w:val="00524A1C"/>
    <w:rsid w:val="0052527A"/>
    <w:rsid w:val="0052660C"/>
    <w:rsid w:val="005271DB"/>
    <w:rsid w:val="005301BE"/>
    <w:rsid w:val="00531FB1"/>
    <w:rsid w:val="00532755"/>
    <w:rsid w:val="00532E79"/>
    <w:rsid w:val="00532EA7"/>
    <w:rsid w:val="00532F11"/>
    <w:rsid w:val="005361F1"/>
    <w:rsid w:val="00536240"/>
    <w:rsid w:val="00537045"/>
    <w:rsid w:val="00537105"/>
    <w:rsid w:val="005401D6"/>
    <w:rsid w:val="00541088"/>
    <w:rsid w:val="00541FCE"/>
    <w:rsid w:val="005429F4"/>
    <w:rsid w:val="00542F17"/>
    <w:rsid w:val="0054389A"/>
    <w:rsid w:val="00543EBA"/>
    <w:rsid w:val="00545DBA"/>
    <w:rsid w:val="00547296"/>
    <w:rsid w:val="005473E1"/>
    <w:rsid w:val="00550650"/>
    <w:rsid w:val="00551EF7"/>
    <w:rsid w:val="00552008"/>
    <w:rsid w:val="005520C3"/>
    <w:rsid w:val="005520DD"/>
    <w:rsid w:val="00552149"/>
    <w:rsid w:val="00553B80"/>
    <w:rsid w:val="005543F9"/>
    <w:rsid w:val="00554C37"/>
    <w:rsid w:val="00556765"/>
    <w:rsid w:val="005603EB"/>
    <w:rsid w:val="00560E13"/>
    <w:rsid w:val="00560E6D"/>
    <w:rsid w:val="00561E62"/>
    <w:rsid w:val="00561E7B"/>
    <w:rsid w:val="00562D45"/>
    <w:rsid w:val="00563F68"/>
    <w:rsid w:val="005646B3"/>
    <w:rsid w:val="00564FAD"/>
    <w:rsid w:val="0056541F"/>
    <w:rsid w:val="00565916"/>
    <w:rsid w:val="005713AB"/>
    <w:rsid w:val="00575128"/>
    <w:rsid w:val="005757DE"/>
    <w:rsid w:val="00575A1F"/>
    <w:rsid w:val="00576579"/>
    <w:rsid w:val="00581BDC"/>
    <w:rsid w:val="0058219F"/>
    <w:rsid w:val="00582B98"/>
    <w:rsid w:val="00583CC8"/>
    <w:rsid w:val="00584857"/>
    <w:rsid w:val="005848D3"/>
    <w:rsid w:val="00584CA0"/>
    <w:rsid w:val="00585474"/>
    <w:rsid w:val="00585CEC"/>
    <w:rsid w:val="00586741"/>
    <w:rsid w:val="005868BC"/>
    <w:rsid w:val="005869DB"/>
    <w:rsid w:val="00587D4A"/>
    <w:rsid w:val="0059000D"/>
    <w:rsid w:val="005904A8"/>
    <w:rsid w:val="00590CC1"/>
    <w:rsid w:val="00591655"/>
    <w:rsid w:val="0059175F"/>
    <w:rsid w:val="00593902"/>
    <w:rsid w:val="00595950"/>
    <w:rsid w:val="00595ED0"/>
    <w:rsid w:val="0059671F"/>
    <w:rsid w:val="00596F08"/>
    <w:rsid w:val="005A0468"/>
    <w:rsid w:val="005A3253"/>
    <w:rsid w:val="005A5022"/>
    <w:rsid w:val="005A6B8E"/>
    <w:rsid w:val="005A71AD"/>
    <w:rsid w:val="005A71EA"/>
    <w:rsid w:val="005A72B1"/>
    <w:rsid w:val="005A76FB"/>
    <w:rsid w:val="005A7C2C"/>
    <w:rsid w:val="005A7FAE"/>
    <w:rsid w:val="005B0169"/>
    <w:rsid w:val="005B056C"/>
    <w:rsid w:val="005B0CEA"/>
    <w:rsid w:val="005B0F4D"/>
    <w:rsid w:val="005B21E9"/>
    <w:rsid w:val="005B22DC"/>
    <w:rsid w:val="005B230A"/>
    <w:rsid w:val="005B27D9"/>
    <w:rsid w:val="005B28F0"/>
    <w:rsid w:val="005B5BA6"/>
    <w:rsid w:val="005B70A3"/>
    <w:rsid w:val="005C0054"/>
    <w:rsid w:val="005C0EB0"/>
    <w:rsid w:val="005C1B5A"/>
    <w:rsid w:val="005C2AE9"/>
    <w:rsid w:val="005C3E20"/>
    <w:rsid w:val="005C40D4"/>
    <w:rsid w:val="005C5056"/>
    <w:rsid w:val="005C562B"/>
    <w:rsid w:val="005C6A27"/>
    <w:rsid w:val="005C7F5E"/>
    <w:rsid w:val="005D1390"/>
    <w:rsid w:val="005D1B24"/>
    <w:rsid w:val="005D1DD6"/>
    <w:rsid w:val="005D2E12"/>
    <w:rsid w:val="005D43A8"/>
    <w:rsid w:val="005D53EC"/>
    <w:rsid w:val="005D6663"/>
    <w:rsid w:val="005E0121"/>
    <w:rsid w:val="005E1CBF"/>
    <w:rsid w:val="005E1D6F"/>
    <w:rsid w:val="005E27E7"/>
    <w:rsid w:val="005E3FBE"/>
    <w:rsid w:val="005E4288"/>
    <w:rsid w:val="005E5B55"/>
    <w:rsid w:val="005E5BDE"/>
    <w:rsid w:val="005E5C99"/>
    <w:rsid w:val="005E66EC"/>
    <w:rsid w:val="005E724C"/>
    <w:rsid w:val="005F0979"/>
    <w:rsid w:val="005F0A95"/>
    <w:rsid w:val="005F1048"/>
    <w:rsid w:val="005F1378"/>
    <w:rsid w:val="005F1C50"/>
    <w:rsid w:val="005F316C"/>
    <w:rsid w:val="005F35BD"/>
    <w:rsid w:val="005F505E"/>
    <w:rsid w:val="005F621D"/>
    <w:rsid w:val="005F78E2"/>
    <w:rsid w:val="00600750"/>
    <w:rsid w:val="00600FCD"/>
    <w:rsid w:val="006010B4"/>
    <w:rsid w:val="006012D3"/>
    <w:rsid w:val="00601396"/>
    <w:rsid w:val="00602C1F"/>
    <w:rsid w:val="006031C9"/>
    <w:rsid w:val="00604C90"/>
    <w:rsid w:val="00605293"/>
    <w:rsid w:val="00605D62"/>
    <w:rsid w:val="00605E0C"/>
    <w:rsid w:val="00606661"/>
    <w:rsid w:val="00606E3A"/>
    <w:rsid w:val="00607911"/>
    <w:rsid w:val="00612368"/>
    <w:rsid w:val="00612C62"/>
    <w:rsid w:val="00614BBA"/>
    <w:rsid w:val="0061699F"/>
    <w:rsid w:val="006177A4"/>
    <w:rsid w:val="00620C3E"/>
    <w:rsid w:val="006223F6"/>
    <w:rsid w:val="00624660"/>
    <w:rsid w:val="006259EE"/>
    <w:rsid w:val="00625DEA"/>
    <w:rsid w:val="0062708C"/>
    <w:rsid w:val="006305F4"/>
    <w:rsid w:val="006308EF"/>
    <w:rsid w:val="006309F2"/>
    <w:rsid w:val="00630BA4"/>
    <w:rsid w:val="00630E85"/>
    <w:rsid w:val="00630F63"/>
    <w:rsid w:val="0063155E"/>
    <w:rsid w:val="006324A5"/>
    <w:rsid w:val="00633858"/>
    <w:rsid w:val="00633AC0"/>
    <w:rsid w:val="00633FD0"/>
    <w:rsid w:val="00634CB9"/>
    <w:rsid w:val="00634CC0"/>
    <w:rsid w:val="00635D70"/>
    <w:rsid w:val="006363A1"/>
    <w:rsid w:val="0063648E"/>
    <w:rsid w:val="006364B2"/>
    <w:rsid w:val="006378CD"/>
    <w:rsid w:val="00637D47"/>
    <w:rsid w:val="00640DEE"/>
    <w:rsid w:val="00642609"/>
    <w:rsid w:val="00642BE9"/>
    <w:rsid w:val="0064314B"/>
    <w:rsid w:val="00643679"/>
    <w:rsid w:val="00643FAC"/>
    <w:rsid w:val="006446E8"/>
    <w:rsid w:val="006454AD"/>
    <w:rsid w:val="0064647E"/>
    <w:rsid w:val="00647455"/>
    <w:rsid w:val="00647D26"/>
    <w:rsid w:val="006500B3"/>
    <w:rsid w:val="006516F7"/>
    <w:rsid w:val="00652BB0"/>
    <w:rsid w:val="006541A9"/>
    <w:rsid w:val="00655CB6"/>
    <w:rsid w:val="00655E90"/>
    <w:rsid w:val="00656CCC"/>
    <w:rsid w:val="00657B74"/>
    <w:rsid w:val="0066078A"/>
    <w:rsid w:val="00660855"/>
    <w:rsid w:val="0066107C"/>
    <w:rsid w:val="0066271F"/>
    <w:rsid w:val="006628CF"/>
    <w:rsid w:val="00663A40"/>
    <w:rsid w:val="006647A6"/>
    <w:rsid w:val="00665BA2"/>
    <w:rsid w:val="006662D0"/>
    <w:rsid w:val="00667895"/>
    <w:rsid w:val="00670835"/>
    <w:rsid w:val="00671396"/>
    <w:rsid w:val="00673945"/>
    <w:rsid w:val="00673B73"/>
    <w:rsid w:val="006758B8"/>
    <w:rsid w:val="00681176"/>
    <w:rsid w:val="00683242"/>
    <w:rsid w:val="0068395C"/>
    <w:rsid w:val="00683B9E"/>
    <w:rsid w:val="00684DF2"/>
    <w:rsid w:val="00685492"/>
    <w:rsid w:val="00686246"/>
    <w:rsid w:val="006867AE"/>
    <w:rsid w:val="006873E3"/>
    <w:rsid w:val="0068795F"/>
    <w:rsid w:val="00690E79"/>
    <w:rsid w:val="0069283C"/>
    <w:rsid w:val="00694162"/>
    <w:rsid w:val="0069617C"/>
    <w:rsid w:val="0069772D"/>
    <w:rsid w:val="00697737"/>
    <w:rsid w:val="006A0A7F"/>
    <w:rsid w:val="006A13DB"/>
    <w:rsid w:val="006A15E1"/>
    <w:rsid w:val="006A2CF2"/>
    <w:rsid w:val="006A2F55"/>
    <w:rsid w:val="006A35CF"/>
    <w:rsid w:val="006A35F1"/>
    <w:rsid w:val="006B02DC"/>
    <w:rsid w:val="006B04E5"/>
    <w:rsid w:val="006B0673"/>
    <w:rsid w:val="006B1415"/>
    <w:rsid w:val="006B2630"/>
    <w:rsid w:val="006B3634"/>
    <w:rsid w:val="006B41BB"/>
    <w:rsid w:val="006B4953"/>
    <w:rsid w:val="006B593B"/>
    <w:rsid w:val="006C1FD3"/>
    <w:rsid w:val="006C3021"/>
    <w:rsid w:val="006C327C"/>
    <w:rsid w:val="006D25B6"/>
    <w:rsid w:val="006D34BA"/>
    <w:rsid w:val="006D432F"/>
    <w:rsid w:val="006E011D"/>
    <w:rsid w:val="006E0515"/>
    <w:rsid w:val="006E051C"/>
    <w:rsid w:val="006E1877"/>
    <w:rsid w:val="006E1A8A"/>
    <w:rsid w:val="006E200B"/>
    <w:rsid w:val="006E2355"/>
    <w:rsid w:val="006E2CA1"/>
    <w:rsid w:val="006E39BD"/>
    <w:rsid w:val="006E3C5F"/>
    <w:rsid w:val="006E400C"/>
    <w:rsid w:val="006E571A"/>
    <w:rsid w:val="006E69C5"/>
    <w:rsid w:val="006E6FA4"/>
    <w:rsid w:val="006E7214"/>
    <w:rsid w:val="006E7B8B"/>
    <w:rsid w:val="006E7FE0"/>
    <w:rsid w:val="006F1D83"/>
    <w:rsid w:val="006F1F8B"/>
    <w:rsid w:val="006F438F"/>
    <w:rsid w:val="006F5508"/>
    <w:rsid w:val="006F5F10"/>
    <w:rsid w:val="006F67F3"/>
    <w:rsid w:val="006F6A85"/>
    <w:rsid w:val="006F71EE"/>
    <w:rsid w:val="006F79D9"/>
    <w:rsid w:val="006F7ED9"/>
    <w:rsid w:val="007016C2"/>
    <w:rsid w:val="00702222"/>
    <w:rsid w:val="00702FE4"/>
    <w:rsid w:val="00704524"/>
    <w:rsid w:val="007052C4"/>
    <w:rsid w:val="00705457"/>
    <w:rsid w:val="00705FAA"/>
    <w:rsid w:val="00706482"/>
    <w:rsid w:val="0070654E"/>
    <w:rsid w:val="00706EF3"/>
    <w:rsid w:val="00706F58"/>
    <w:rsid w:val="0071060B"/>
    <w:rsid w:val="00710A54"/>
    <w:rsid w:val="00710DB8"/>
    <w:rsid w:val="007114F2"/>
    <w:rsid w:val="00712A3E"/>
    <w:rsid w:val="00712BD5"/>
    <w:rsid w:val="00713459"/>
    <w:rsid w:val="00714D30"/>
    <w:rsid w:val="00715229"/>
    <w:rsid w:val="007165D6"/>
    <w:rsid w:val="007174E9"/>
    <w:rsid w:val="0072065A"/>
    <w:rsid w:val="0072146C"/>
    <w:rsid w:val="007225DC"/>
    <w:rsid w:val="00724668"/>
    <w:rsid w:val="007273A5"/>
    <w:rsid w:val="00730412"/>
    <w:rsid w:val="00730FC8"/>
    <w:rsid w:val="00733405"/>
    <w:rsid w:val="0073470A"/>
    <w:rsid w:val="00736674"/>
    <w:rsid w:val="007368DF"/>
    <w:rsid w:val="00736918"/>
    <w:rsid w:val="007370F5"/>
    <w:rsid w:val="00740162"/>
    <w:rsid w:val="00740986"/>
    <w:rsid w:val="00740AAF"/>
    <w:rsid w:val="00741337"/>
    <w:rsid w:val="00741CA8"/>
    <w:rsid w:val="00741D1A"/>
    <w:rsid w:val="00744B5B"/>
    <w:rsid w:val="0074753E"/>
    <w:rsid w:val="00747AA8"/>
    <w:rsid w:val="007500B5"/>
    <w:rsid w:val="007501F0"/>
    <w:rsid w:val="007504B8"/>
    <w:rsid w:val="00751053"/>
    <w:rsid w:val="007519B8"/>
    <w:rsid w:val="00754701"/>
    <w:rsid w:val="00755AD4"/>
    <w:rsid w:val="00757751"/>
    <w:rsid w:val="00760B01"/>
    <w:rsid w:val="0076219A"/>
    <w:rsid w:val="007628E1"/>
    <w:rsid w:val="00763841"/>
    <w:rsid w:val="0076395D"/>
    <w:rsid w:val="00764100"/>
    <w:rsid w:val="00764270"/>
    <w:rsid w:val="00764E25"/>
    <w:rsid w:val="00765DF0"/>
    <w:rsid w:val="0076607A"/>
    <w:rsid w:val="00767C3C"/>
    <w:rsid w:val="007706D8"/>
    <w:rsid w:val="007708E9"/>
    <w:rsid w:val="00771874"/>
    <w:rsid w:val="00773D4E"/>
    <w:rsid w:val="00776278"/>
    <w:rsid w:val="00776357"/>
    <w:rsid w:val="007804A4"/>
    <w:rsid w:val="00780AFA"/>
    <w:rsid w:val="00781051"/>
    <w:rsid w:val="0078138A"/>
    <w:rsid w:val="00783486"/>
    <w:rsid w:val="00784015"/>
    <w:rsid w:val="0079003B"/>
    <w:rsid w:val="007904FD"/>
    <w:rsid w:val="007929B1"/>
    <w:rsid w:val="0079338F"/>
    <w:rsid w:val="00793871"/>
    <w:rsid w:val="007944EA"/>
    <w:rsid w:val="00794B1C"/>
    <w:rsid w:val="00794E6C"/>
    <w:rsid w:val="00795164"/>
    <w:rsid w:val="00795445"/>
    <w:rsid w:val="00795858"/>
    <w:rsid w:val="007966CA"/>
    <w:rsid w:val="00796D57"/>
    <w:rsid w:val="007A259E"/>
    <w:rsid w:val="007A3994"/>
    <w:rsid w:val="007A3A40"/>
    <w:rsid w:val="007A3B9C"/>
    <w:rsid w:val="007A631C"/>
    <w:rsid w:val="007A6864"/>
    <w:rsid w:val="007A71C8"/>
    <w:rsid w:val="007A76A1"/>
    <w:rsid w:val="007A7821"/>
    <w:rsid w:val="007B12C9"/>
    <w:rsid w:val="007B37D7"/>
    <w:rsid w:val="007B7960"/>
    <w:rsid w:val="007B7B31"/>
    <w:rsid w:val="007C01DF"/>
    <w:rsid w:val="007C1A8F"/>
    <w:rsid w:val="007C758A"/>
    <w:rsid w:val="007D148C"/>
    <w:rsid w:val="007D16A1"/>
    <w:rsid w:val="007D1798"/>
    <w:rsid w:val="007D22E3"/>
    <w:rsid w:val="007D24CE"/>
    <w:rsid w:val="007D2BC8"/>
    <w:rsid w:val="007D32BF"/>
    <w:rsid w:val="007D3C5B"/>
    <w:rsid w:val="007D5F40"/>
    <w:rsid w:val="007D62DE"/>
    <w:rsid w:val="007D6C85"/>
    <w:rsid w:val="007E0303"/>
    <w:rsid w:val="007E0356"/>
    <w:rsid w:val="007E0A4E"/>
    <w:rsid w:val="007E0B24"/>
    <w:rsid w:val="007E0D2E"/>
    <w:rsid w:val="007E11CE"/>
    <w:rsid w:val="007E406B"/>
    <w:rsid w:val="007E55B5"/>
    <w:rsid w:val="007E5E06"/>
    <w:rsid w:val="007E5F4E"/>
    <w:rsid w:val="007E615B"/>
    <w:rsid w:val="007E6C12"/>
    <w:rsid w:val="007E75F3"/>
    <w:rsid w:val="007F0F04"/>
    <w:rsid w:val="007F22E9"/>
    <w:rsid w:val="007F267A"/>
    <w:rsid w:val="007F30A6"/>
    <w:rsid w:val="007F3390"/>
    <w:rsid w:val="007F373C"/>
    <w:rsid w:val="007F52B9"/>
    <w:rsid w:val="007F6860"/>
    <w:rsid w:val="00801903"/>
    <w:rsid w:val="00804651"/>
    <w:rsid w:val="00804F61"/>
    <w:rsid w:val="00805102"/>
    <w:rsid w:val="00806039"/>
    <w:rsid w:val="00806A4D"/>
    <w:rsid w:val="008074B8"/>
    <w:rsid w:val="00812580"/>
    <w:rsid w:val="00812E92"/>
    <w:rsid w:val="00812FBD"/>
    <w:rsid w:val="00813C1E"/>
    <w:rsid w:val="00813F56"/>
    <w:rsid w:val="00815254"/>
    <w:rsid w:val="00816250"/>
    <w:rsid w:val="00816AE5"/>
    <w:rsid w:val="00816F01"/>
    <w:rsid w:val="00817CAC"/>
    <w:rsid w:val="0082209A"/>
    <w:rsid w:val="0082272A"/>
    <w:rsid w:val="008241B2"/>
    <w:rsid w:val="0082525B"/>
    <w:rsid w:val="0082555D"/>
    <w:rsid w:val="008255A6"/>
    <w:rsid w:val="008264ED"/>
    <w:rsid w:val="008266A2"/>
    <w:rsid w:val="00826714"/>
    <w:rsid w:val="00826864"/>
    <w:rsid w:val="0082738B"/>
    <w:rsid w:val="00827691"/>
    <w:rsid w:val="008301FA"/>
    <w:rsid w:val="008306EC"/>
    <w:rsid w:val="00830834"/>
    <w:rsid w:val="008312E6"/>
    <w:rsid w:val="00832B31"/>
    <w:rsid w:val="008333AB"/>
    <w:rsid w:val="00834332"/>
    <w:rsid w:val="00840698"/>
    <w:rsid w:val="00840E43"/>
    <w:rsid w:val="00841681"/>
    <w:rsid w:val="00841963"/>
    <w:rsid w:val="00841B4B"/>
    <w:rsid w:val="00841BA8"/>
    <w:rsid w:val="00841EA5"/>
    <w:rsid w:val="0084232B"/>
    <w:rsid w:val="00843E62"/>
    <w:rsid w:val="008454FB"/>
    <w:rsid w:val="00845848"/>
    <w:rsid w:val="00846E98"/>
    <w:rsid w:val="00854628"/>
    <w:rsid w:val="00854E2C"/>
    <w:rsid w:val="00856553"/>
    <w:rsid w:val="00857647"/>
    <w:rsid w:val="00857C3B"/>
    <w:rsid w:val="0086080F"/>
    <w:rsid w:val="008609FB"/>
    <w:rsid w:val="00862DE8"/>
    <w:rsid w:val="00863161"/>
    <w:rsid w:val="00864146"/>
    <w:rsid w:val="008642A7"/>
    <w:rsid w:val="0086439D"/>
    <w:rsid w:val="00864768"/>
    <w:rsid w:val="008647D4"/>
    <w:rsid w:val="00864F37"/>
    <w:rsid w:val="008661A6"/>
    <w:rsid w:val="00870A39"/>
    <w:rsid w:val="008742D9"/>
    <w:rsid w:val="008775CF"/>
    <w:rsid w:val="00880970"/>
    <w:rsid w:val="008815AB"/>
    <w:rsid w:val="008818A3"/>
    <w:rsid w:val="00882B6E"/>
    <w:rsid w:val="0088464E"/>
    <w:rsid w:val="00886FB9"/>
    <w:rsid w:val="0088706D"/>
    <w:rsid w:val="008900A5"/>
    <w:rsid w:val="00890CBD"/>
    <w:rsid w:val="00890DB9"/>
    <w:rsid w:val="008916A0"/>
    <w:rsid w:val="00892062"/>
    <w:rsid w:val="00893BE9"/>
    <w:rsid w:val="008945D3"/>
    <w:rsid w:val="008950D4"/>
    <w:rsid w:val="00896690"/>
    <w:rsid w:val="00897316"/>
    <w:rsid w:val="008A0EC8"/>
    <w:rsid w:val="008A256D"/>
    <w:rsid w:val="008A3E31"/>
    <w:rsid w:val="008A6133"/>
    <w:rsid w:val="008A6E14"/>
    <w:rsid w:val="008B06E5"/>
    <w:rsid w:val="008B12E1"/>
    <w:rsid w:val="008B221A"/>
    <w:rsid w:val="008B23EA"/>
    <w:rsid w:val="008B2FA4"/>
    <w:rsid w:val="008B4FD1"/>
    <w:rsid w:val="008B5426"/>
    <w:rsid w:val="008B57F0"/>
    <w:rsid w:val="008B62E6"/>
    <w:rsid w:val="008B6511"/>
    <w:rsid w:val="008B66DF"/>
    <w:rsid w:val="008B70EC"/>
    <w:rsid w:val="008B7249"/>
    <w:rsid w:val="008B7D73"/>
    <w:rsid w:val="008C073F"/>
    <w:rsid w:val="008C19C1"/>
    <w:rsid w:val="008C243C"/>
    <w:rsid w:val="008C24A0"/>
    <w:rsid w:val="008C34E4"/>
    <w:rsid w:val="008C3532"/>
    <w:rsid w:val="008C3711"/>
    <w:rsid w:val="008C3877"/>
    <w:rsid w:val="008C5DAB"/>
    <w:rsid w:val="008C7F71"/>
    <w:rsid w:val="008D068A"/>
    <w:rsid w:val="008D17A5"/>
    <w:rsid w:val="008D223C"/>
    <w:rsid w:val="008D2663"/>
    <w:rsid w:val="008D45D1"/>
    <w:rsid w:val="008D523A"/>
    <w:rsid w:val="008D5AB8"/>
    <w:rsid w:val="008D62FA"/>
    <w:rsid w:val="008D680E"/>
    <w:rsid w:val="008D7207"/>
    <w:rsid w:val="008D7AA3"/>
    <w:rsid w:val="008E0D85"/>
    <w:rsid w:val="008E0ECE"/>
    <w:rsid w:val="008E18F6"/>
    <w:rsid w:val="008E4922"/>
    <w:rsid w:val="008E59AB"/>
    <w:rsid w:val="008E5D1F"/>
    <w:rsid w:val="008E602F"/>
    <w:rsid w:val="008F0BD6"/>
    <w:rsid w:val="008F1B91"/>
    <w:rsid w:val="008F2602"/>
    <w:rsid w:val="008F3A62"/>
    <w:rsid w:val="008F4136"/>
    <w:rsid w:val="008F4EC0"/>
    <w:rsid w:val="008F63A2"/>
    <w:rsid w:val="008F6815"/>
    <w:rsid w:val="00900A8A"/>
    <w:rsid w:val="00901D01"/>
    <w:rsid w:val="00902B67"/>
    <w:rsid w:val="009032AD"/>
    <w:rsid w:val="0090473E"/>
    <w:rsid w:val="009049BB"/>
    <w:rsid w:val="00905015"/>
    <w:rsid w:val="00905025"/>
    <w:rsid w:val="00905C8B"/>
    <w:rsid w:val="0090684F"/>
    <w:rsid w:val="009070E8"/>
    <w:rsid w:val="009157BF"/>
    <w:rsid w:val="0091727A"/>
    <w:rsid w:val="0091786D"/>
    <w:rsid w:val="00917881"/>
    <w:rsid w:val="00921658"/>
    <w:rsid w:val="00926CF5"/>
    <w:rsid w:val="0092740A"/>
    <w:rsid w:val="00930A68"/>
    <w:rsid w:val="00930B93"/>
    <w:rsid w:val="00930D72"/>
    <w:rsid w:val="00931C40"/>
    <w:rsid w:val="009346A2"/>
    <w:rsid w:val="009348A3"/>
    <w:rsid w:val="009349ED"/>
    <w:rsid w:val="00934B90"/>
    <w:rsid w:val="00934BF0"/>
    <w:rsid w:val="00940CB4"/>
    <w:rsid w:val="009410BD"/>
    <w:rsid w:val="009414EA"/>
    <w:rsid w:val="00941D6F"/>
    <w:rsid w:val="009455AE"/>
    <w:rsid w:val="00945F3E"/>
    <w:rsid w:val="00946ADC"/>
    <w:rsid w:val="0095088B"/>
    <w:rsid w:val="00952CB5"/>
    <w:rsid w:val="0095372D"/>
    <w:rsid w:val="00953EFD"/>
    <w:rsid w:val="009550EE"/>
    <w:rsid w:val="0095564B"/>
    <w:rsid w:val="00955960"/>
    <w:rsid w:val="0095627B"/>
    <w:rsid w:val="00956469"/>
    <w:rsid w:val="00957737"/>
    <w:rsid w:val="009613CA"/>
    <w:rsid w:val="00961AAB"/>
    <w:rsid w:val="00962571"/>
    <w:rsid w:val="00962C36"/>
    <w:rsid w:val="00962E72"/>
    <w:rsid w:val="009635E5"/>
    <w:rsid w:val="00964F58"/>
    <w:rsid w:val="00965BF2"/>
    <w:rsid w:val="00971E3E"/>
    <w:rsid w:val="00974AA8"/>
    <w:rsid w:val="00975C22"/>
    <w:rsid w:val="00975F2A"/>
    <w:rsid w:val="009771AA"/>
    <w:rsid w:val="00980D03"/>
    <w:rsid w:val="00980FC5"/>
    <w:rsid w:val="00981C45"/>
    <w:rsid w:val="0098289D"/>
    <w:rsid w:val="00983FAA"/>
    <w:rsid w:val="00984237"/>
    <w:rsid w:val="00984CBA"/>
    <w:rsid w:val="00985523"/>
    <w:rsid w:val="009855E2"/>
    <w:rsid w:val="00986327"/>
    <w:rsid w:val="009869BB"/>
    <w:rsid w:val="0098703E"/>
    <w:rsid w:val="00987C45"/>
    <w:rsid w:val="00991500"/>
    <w:rsid w:val="00991C43"/>
    <w:rsid w:val="009939B1"/>
    <w:rsid w:val="00996188"/>
    <w:rsid w:val="00996C1F"/>
    <w:rsid w:val="00996CE1"/>
    <w:rsid w:val="00997F5A"/>
    <w:rsid w:val="009A407D"/>
    <w:rsid w:val="009A40F3"/>
    <w:rsid w:val="009A4DA8"/>
    <w:rsid w:val="009A7C16"/>
    <w:rsid w:val="009B049B"/>
    <w:rsid w:val="009B0839"/>
    <w:rsid w:val="009B1380"/>
    <w:rsid w:val="009B3A02"/>
    <w:rsid w:val="009B4D8C"/>
    <w:rsid w:val="009B4E10"/>
    <w:rsid w:val="009B68F3"/>
    <w:rsid w:val="009B6A1D"/>
    <w:rsid w:val="009B6ECE"/>
    <w:rsid w:val="009B71E5"/>
    <w:rsid w:val="009C1623"/>
    <w:rsid w:val="009C2E5B"/>
    <w:rsid w:val="009C388F"/>
    <w:rsid w:val="009C5806"/>
    <w:rsid w:val="009C6843"/>
    <w:rsid w:val="009D1362"/>
    <w:rsid w:val="009D1C89"/>
    <w:rsid w:val="009D7AD7"/>
    <w:rsid w:val="009D7EF7"/>
    <w:rsid w:val="009E087E"/>
    <w:rsid w:val="009E1D8B"/>
    <w:rsid w:val="009E2C98"/>
    <w:rsid w:val="009E3A33"/>
    <w:rsid w:val="009E3D4D"/>
    <w:rsid w:val="009E4B11"/>
    <w:rsid w:val="009E5322"/>
    <w:rsid w:val="009E5616"/>
    <w:rsid w:val="009E561B"/>
    <w:rsid w:val="009E61AB"/>
    <w:rsid w:val="009E6B55"/>
    <w:rsid w:val="009E6EA6"/>
    <w:rsid w:val="009E7390"/>
    <w:rsid w:val="009E7ED5"/>
    <w:rsid w:val="009F03EE"/>
    <w:rsid w:val="009F0770"/>
    <w:rsid w:val="009F08B7"/>
    <w:rsid w:val="009F0991"/>
    <w:rsid w:val="009F0C85"/>
    <w:rsid w:val="009F12F8"/>
    <w:rsid w:val="009F293D"/>
    <w:rsid w:val="009F335F"/>
    <w:rsid w:val="009F440D"/>
    <w:rsid w:val="009F6489"/>
    <w:rsid w:val="009F64C8"/>
    <w:rsid w:val="00A001B0"/>
    <w:rsid w:val="00A01A21"/>
    <w:rsid w:val="00A02CA2"/>
    <w:rsid w:val="00A041AE"/>
    <w:rsid w:val="00A0480C"/>
    <w:rsid w:val="00A076CC"/>
    <w:rsid w:val="00A0786A"/>
    <w:rsid w:val="00A1242A"/>
    <w:rsid w:val="00A12583"/>
    <w:rsid w:val="00A166AF"/>
    <w:rsid w:val="00A2029E"/>
    <w:rsid w:val="00A215A1"/>
    <w:rsid w:val="00A225F1"/>
    <w:rsid w:val="00A2304E"/>
    <w:rsid w:val="00A23B7D"/>
    <w:rsid w:val="00A24675"/>
    <w:rsid w:val="00A24818"/>
    <w:rsid w:val="00A302A3"/>
    <w:rsid w:val="00A32FFB"/>
    <w:rsid w:val="00A34153"/>
    <w:rsid w:val="00A345A4"/>
    <w:rsid w:val="00A35FE5"/>
    <w:rsid w:val="00A36BE5"/>
    <w:rsid w:val="00A36F60"/>
    <w:rsid w:val="00A37F15"/>
    <w:rsid w:val="00A404A2"/>
    <w:rsid w:val="00A418C7"/>
    <w:rsid w:val="00A41DAF"/>
    <w:rsid w:val="00A42263"/>
    <w:rsid w:val="00A423D4"/>
    <w:rsid w:val="00A4476D"/>
    <w:rsid w:val="00A45136"/>
    <w:rsid w:val="00A45214"/>
    <w:rsid w:val="00A47023"/>
    <w:rsid w:val="00A470EE"/>
    <w:rsid w:val="00A47797"/>
    <w:rsid w:val="00A50FC7"/>
    <w:rsid w:val="00A544F7"/>
    <w:rsid w:val="00A551AB"/>
    <w:rsid w:val="00A55836"/>
    <w:rsid w:val="00A5630B"/>
    <w:rsid w:val="00A563C5"/>
    <w:rsid w:val="00A564F5"/>
    <w:rsid w:val="00A564FD"/>
    <w:rsid w:val="00A56CAD"/>
    <w:rsid w:val="00A57944"/>
    <w:rsid w:val="00A607DC"/>
    <w:rsid w:val="00A616BB"/>
    <w:rsid w:val="00A61B7A"/>
    <w:rsid w:val="00A61E24"/>
    <w:rsid w:val="00A62083"/>
    <w:rsid w:val="00A626DF"/>
    <w:rsid w:val="00A62F4A"/>
    <w:rsid w:val="00A6424D"/>
    <w:rsid w:val="00A67CA2"/>
    <w:rsid w:val="00A70656"/>
    <w:rsid w:val="00A70A39"/>
    <w:rsid w:val="00A70FDC"/>
    <w:rsid w:val="00A7197E"/>
    <w:rsid w:val="00A71BAA"/>
    <w:rsid w:val="00A7302B"/>
    <w:rsid w:val="00A749F1"/>
    <w:rsid w:val="00A74FB1"/>
    <w:rsid w:val="00A75AAD"/>
    <w:rsid w:val="00A769FD"/>
    <w:rsid w:val="00A76FD9"/>
    <w:rsid w:val="00A76FE7"/>
    <w:rsid w:val="00A771DC"/>
    <w:rsid w:val="00A77C7C"/>
    <w:rsid w:val="00A81530"/>
    <w:rsid w:val="00A81B8B"/>
    <w:rsid w:val="00A82EB8"/>
    <w:rsid w:val="00A84DB6"/>
    <w:rsid w:val="00A945BB"/>
    <w:rsid w:val="00A95D39"/>
    <w:rsid w:val="00A96D62"/>
    <w:rsid w:val="00A97484"/>
    <w:rsid w:val="00A97A6B"/>
    <w:rsid w:val="00AA11B3"/>
    <w:rsid w:val="00AA196B"/>
    <w:rsid w:val="00AA4678"/>
    <w:rsid w:val="00AA5FD0"/>
    <w:rsid w:val="00AA67FD"/>
    <w:rsid w:val="00AA7844"/>
    <w:rsid w:val="00AB0AFD"/>
    <w:rsid w:val="00AB1EB3"/>
    <w:rsid w:val="00AB279F"/>
    <w:rsid w:val="00AB452D"/>
    <w:rsid w:val="00AB74A4"/>
    <w:rsid w:val="00AB76CB"/>
    <w:rsid w:val="00AC0013"/>
    <w:rsid w:val="00AC07EC"/>
    <w:rsid w:val="00AC178D"/>
    <w:rsid w:val="00AC237A"/>
    <w:rsid w:val="00AC304E"/>
    <w:rsid w:val="00AC3FA8"/>
    <w:rsid w:val="00AC44C8"/>
    <w:rsid w:val="00AC4795"/>
    <w:rsid w:val="00AC5019"/>
    <w:rsid w:val="00AC67ED"/>
    <w:rsid w:val="00AC6A52"/>
    <w:rsid w:val="00AC6AFF"/>
    <w:rsid w:val="00AD1C73"/>
    <w:rsid w:val="00AD3FEF"/>
    <w:rsid w:val="00AD55E3"/>
    <w:rsid w:val="00AD67B6"/>
    <w:rsid w:val="00AD7B0B"/>
    <w:rsid w:val="00AD7CB0"/>
    <w:rsid w:val="00AE0727"/>
    <w:rsid w:val="00AE1E5A"/>
    <w:rsid w:val="00AE3352"/>
    <w:rsid w:val="00AE3850"/>
    <w:rsid w:val="00AE3D07"/>
    <w:rsid w:val="00AE5027"/>
    <w:rsid w:val="00AE5144"/>
    <w:rsid w:val="00AE5521"/>
    <w:rsid w:val="00AE57CB"/>
    <w:rsid w:val="00AE5BE3"/>
    <w:rsid w:val="00AE6A87"/>
    <w:rsid w:val="00AE6EB0"/>
    <w:rsid w:val="00AE6EED"/>
    <w:rsid w:val="00AE7B9E"/>
    <w:rsid w:val="00AE7EA2"/>
    <w:rsid w:val="00AF49F6"/>
    <w:rsid w:val="00AF6AA0"/>
    <w:rsid w:val="00AF7327"/>
    <w:rsid w:val="00B0082B"/>
    <w:rsid w:val="00B0115E"/>
    <w:rsid w:val="00B024AF"/>
    <w:rsid w:val="00B03AB6"/>
    <w:rsid w:val="00B0403F"/>
    <w:rsid w:val="00B040E2"/>
    <w:rsid w:val="00B047A2"/>
    <w:rsid w:val="00B0602F"/>
    <w:rsid w:val="00B06B14"/>
    <w:rsid w:val="00B07026"/>
    <w:rsid w:val="00B07CE3"/>
    <w:rsid w:val="00B107E4"/>
    <w:rsid w:val="00B11227"/>
    <w:rsid w:val="00B11357"/>
    <w:rsid w:val="00B13DE3"/>
    <w:rsid w:val="00B141D4"/>
    <w:rsid w:val="00B1495D"/>
    <w:rsid w:val="00B1526F"/>
    <w:rsid w:val="00B164EA"/>
    <w:rsid w:val="00B17854"/>
    <w:rsid w:val="00B23917"/>
    <w:rsid w:val="00B23C2D"/>
    <w:rsid w:val="00B25DD4"/>
    <w:rsid w:val="00B26D9A"/>
    <w:rsid w:val="00B27EAC"/>
    <w:rsid w:val="00B31041"/>
    <w:rsid w:val="00B31C17"/>
    <w:rsid w:val="00B32287"/>
    <w:rsid w:val="00B32D24"/>
    <w:rsid w:val="00B32DDB"/>
    <w:rsid w:val="00B32EC2"/>
    <w:rsid w:val="00B3586E"/>
    <w:rsid w:val="00B35A49"/>
    <w:rsid w:val="00B35C38"/>
    <w:rsid w:val="00B378AE"/>
    <w:rsid w:val="00B37FDA"/>
    <w:rsid w:val="00B426B3"/>
    <w:rsid w:val="00B427C9"/>
    <w:rsid w:val="00B42829"/>
    <w:rsid w:val="00B43102"/>
    <w:rsid w:val="00B43828"/>
    <w:rsid w:val="00B502C9"/>
    <w:rsid w:val="00B514D0"/>
    <w:rsid w:val="00B52920"/>
    <w:rsid w:val="00B539A6"/>
    <w:rsid w:val="00B53EC5"/>
    <w:rsid w:val="00B54A64"/>
    <w:rsid w:val="00B55E7F"/>
    <w:rsid w:val="00B56F68"/>
    <w:rsid w:val="00B57125"/>
    <w:rsid w:val="00B60F47"/>
    <w:rsid w:val="00B61702"/>
    <w:rsid w:val="00B6292F"/>
    <w:rsid w:val="00B64C72"/>
    <w:rsid w:val="00B6541C"/>
    <w:rsid w:val="00B65495"/>
    <w:rsid w:val="00B65691"/>
    <w:rsid w:val="00B71E35"/>
    <w:rsid w:val="00B72425"/>
    <w:rsid w:val="00B747C6"/>
    <w:rsid w:val="00B748C1"/>
    <w:rsid w:val="00B76869"/>
    <w:rsid w:val="00B76C26"/>
    <w:rsid w:val="00B76E9A"/>
    <w:rsid w:val="00B779C4"/>
    <w:rsid w:val="00B80C86"/>
    <w:rsid w:val="00B80EEC"/>
    <w:rsid w:val="00B80FC6"/>
    <w:rsid w:val="00B82649"/>
    <w:rsid w:val="00B82700"/>
    <w:rsid w:val="00B83ABC"/>
    <w:rsid w:val="00B84FEA"/>
    <w:rsid w:val="00B85FE5"/>
    <w:rsid w:val="00B86DDC"/>
    <w:rsid w:val="00B87FAB"/>
    <w:rsid w:val="00B90DD6"/>
    <w:rsid w:val="00B915EB"/>
    <w:rsid w:val="00B916C5"/>
    <w:rsid w:val="00B929CC"/>
    <w:rsid w:val="00B92AED"/>
    <w:rsid w:val="00B92C8E"/>
    <w:rsid w:val="00B92CB3"/>
    <w:rsid w:val="00B93596"/>
    <w:rsid w:val="00B93DCC"/>
    <w:rsid w:val="00B9440F"/>
    <w:rsid w:val="00B9493F"/>
    <w:rsid w:val="00B95CA0"/>
    <w:rsid w:val="00B96AF8"/>
    <w:rsid w:val="00BA03B0"/>
    <w:rsid w:val="00BA0760"/>
    <w:rsid w:val="00BA0880"/>
    <w:rsid w:val="00BA0DB9"/>
    <w:rsid w:val="00BA182E"/>
    <w:rsid w:val="00BA1F50"/>
    <w:rsid w:val="00BA237F"/>
    <w:rsid w:val="00BA41E0"/>
    <w:rsid w:val="00BA4E7D"/>
    <w:rsid w:val="00BA7AC4"/>
    <w:rsid w:val="00BB0CCD"/>
    <w:rsid w:val="00BB1CFF"/>
    <w:rsid w:val="00BB1EBE"/>
    <w:rsid w:val="00BB58AF"/>
    <w:rsid w:val="00BB7757"/>
    <w:rsid w:val="00BC004F"/>
    <w:rsid w:val="00BC036E"/>
    <w:rsid w:val="00BC1B36"/>
    <w:rsid w:val="00BC463C"/>
    <w:rsid w:val="00BC5232"/>
    <w:rsid w:val="00BC5300"/>
    <w:rsid w:val="00BC56A3"/>
    <w:rsid w:val="00BC60FE"/>
    <w:rsid w:val="00BC6D5C"/>
    <w:rsid w:val="00BC70C6"/>
    <w:rsid w:val="00BC7985"/>
    <w:rsid w:val="00BD151F"/>
    <w:rsid w:val="00BD16BD"/>
    <w:rsid w:val="00BD4D7E"/>
    <w:rsid w:val="00BD69D1"/>
    <w:rsid w:val="00BD6C20"/>
    <w:rsid w:val="00BD7BAD"/>
    <w:rsid w:val="00BE09AB"/>
    <w:rsid w:val="00BE1CA3"/>
    <w:rsid w:val="00BE1CE8"/>
    <w:rsid w:val="00BE262C"/>
    <w:rsid w:val="00BE27C4"/>
    <w:rsid w:val="00BE3B85"/>
    <w:rsid w:val="00BE4140"/>
    <w:rsid w:val="00BE54C7"/>
    <w:rsid w:val="00BE564C"/>
    <w:rsid w:val="00BE65BE"/>
    <w:rsid w:val="00BE6933"/>
    <w:rsid w:val="00BE7294"/>
    <w:rsid w:val="00BE73EC"/>
    <w:rsid w:val="00BF0825"/>
    <w:rsid w:val="00BF1715"/>
    <w:rsid w:val="00BF54F0"/>
    <w:rsid w:val="00BF63DF"/>
    <w:rsid w:val="00BF7503"/>
    <w:rsid w:val="00BF7737"/>
    <w:rsid w:val="00C00031"/>
    <w:rsid w:val="00C002F3"/>
    <w:rsid w:val="00C007D4"/>
    <w:rsid w:val="00C009E2"/>
    <w:rsid w:val="00C00DC7"/>
    <w:rsid w:val="00C0110B"/>
    <w:rsid w:val="00C01AF3"/>
    <w:rsid w:val="00C024D1"/>
    <w:rsid w:val="00C028FB"/>
    <w:rsid w:val="00C02A19"/>
    <w:rsid w:val="00C07ACA"/>
    <w:rsid w:val="00C113A5"/>
    <w:rsid w:val="00C11F88"/>
    <w:rsid w:val="00C13056"/>
    <w:rsid w:val="00C14000"/>
    <w:rsid w:val="00C14710"/>
    <w:rsid w:val="00C15105"/>
    <w:rsid w:val="00C16CDD"/>
    <w:rsid w:val="00C22675"/>
    <w:rsid w:val="00C22E68"/>
    <w:rsid w:val="00C264F3"/>
    <w:rsid w:val="00C267D1"/>
    <w:rsid w:val="00C301E0"/>
    <w:rsid w:val="00C302EC"/>
    <w:rsid w:val="00C30677"/>
    <w:rsid w:val="00C3088B"/>
    <w:rsid w:val="00C30CDA"/>
    <w:rsid w:val="00C31646"/>
    <w:rsid w:val="00C31807"/>
    <w:rsid w:val="00C31DAC"/>
    <w:rsid w:val="00C32615"/>
    <w:rsid w:val="00C32A08"/>
    <w:rsid w:val="00C33037"/>
    <w:rsid w:val="00C332B6"/>
    <w:rsid w:val="00C35B06"/>
    <w:rsid w:val="00C35F5F"/>
    <w:rsid w:val="00C4169A"/>
    <w:rsid w:val="00C4175A"/>
    <w:rsid w:val="00C42076"/>
    <w:rsid w:val="00C4232F"/>
    <w:rsid w:val="00C42590"/>
    <w:rsid w:val="00C4292B"/>
    <w:rsid w:val="00C442C9"/>
    <w:rsid w:val="00C453C8"/>
    <w:rsid w:val="00C45BF4"/>
    <w:rsid w:val="00C475A6"/>
    <w:rsid w:val="00C507D7"/>
    <w:rsid w:val="00C52442"/>
    <w:rsid w:val="00C53656"/>
    <w:rsid w:val="00C53B77"/>
    <w:rsid w:val="00C552A3"/>
    <w:rsid w:val="00C567B8"/>
    <w:rsid w:val="00C57AE1"/>
    <w:rsid w:val="00C60D43"/>
    <w:rsid w:val="00C62C93"/>
    <w:rsid w:val="00C6309A"/>
    <w:rsid w:val="00C63133"/>
    <w:rsid w:val="00C637BD"/>
    <w:rsid w:val="00C654BE"/>
    <w:rsid w:val="00C658D5"/>
    <w:rsid w:val="00C70B83"/>
    <w:rsid w:val="00C71840"/>
    <w:rsid w:val="00C74E50"/>
    <w:rsid w:val="00C75054"/>
    <w:rsid w:val="00C75B0F"/>
    <w:rsid w:val="00C765D1"/>
    <w:rsid w:val="00C77090"/>
    <w:rsid w:val="00C772EC"/>
    <w:rsid w:val="00C77477"/>
    <w:rsid w:val="00C77DC1"/>
    <w:rsid w:val="00C822E3"/>
    <w:rsid w:val="00C825C3"/>
    <w:rsid w:val="00C8579C"/>
    <w:rsid w:val="00C8735A"/>
    <w:rsid w:val="00C878CB"/>
    <w:rsid w:val="00C87E53"/>
    <w:rsid w:val="00C87FFC"/>
    <w:rsid w:val="00C9143E"/>
    <w:rsid w:val="00C91B4B"/>
    <w:rsid w:val="00C95DB6"/>
    <w:rsid w:val="00C96FC2"/>
    <w:rsid w:val="00C97C41"/>
    <w:rsid w:val="00CA0D3D"/>
    <w:rsid w:val="00CA407F"/>
    <w:rsid w:val="00CA4F77"/>
    <w:rsid w:val="00CA59E8"/>
    <w:rsid w:val="00CA6063"/>
    <w:rsid w:val="00CA7294"/>
    <w:rsid w:val="00CA7671"/>
    <w:rsid w:val="00CB0CA9"/>
    <w:rsid w:val="00CB36B8"/>
    <w:rsid w:val="00CB38C9"/>
    <w:rsid w:val="00CB4DE3"/>
    <w:rsid w:val="00CB634F"/>
    <w:rsid w:val="00CB6F1E"/>
    <w:rsid w:val="00CC0193"/>
    <w:rsid w:val="00CC037A"/>
    <w:rsid w:val="00CC0669"/>
    <w:rsid w:val="00CC3A13"/>
    <w:rsid w:val="00CC4873"/>
    <w:rsid w:val="00CC4C4C"/>
    <w:rsid w:val="00CC7C40"/>
    <w:rsid w:val="00CC7C83"/>
    <w:rsid w:val="00CC7DC6"/>
    <w:rsid w:val="00CD06D1"/>
    <w:rsid w:val="00CD19DB"/>
    <w:rsid w:val="00CD4415"/>
    <w:rsid w:val="00CD4905"/>
    <w:rsid w:val="00CD51E2"/>
    <w:rsid w:val="00CD5464"/>
    <w:rsid w:val="00CD6014"/>
    <w:rsid w:val="00CD62FA"/>
    <w:rsid w:val="00CD7C79"/>
    <w:rsid w:val="00CE11FC"/>
    <w:rsid w:val="00CE1DF2"/>
    <w:rsid w:val="00CE22E3"/>
    <w:rsid w:val="00CE2830"/>
    <w:rsid w:val="00CE2842"/>
    <w:rsid w:val="00CE2886"/>
    <w:rsid w:val="00CE293D"/>
    <w:rsid w:val="00CE37BE"/>
    <w:rsid w:val="00CE48EB"/>
    <w:rsid w:val="00CE4DEC"/>
    <w:rsid w:val="00CE5422"/>
    <w:rsid w:val="00CE7C9B"/>
    <w:rsid w:val="00CF1D77"/>
    <w:rsid w:val="00CF1EC1"/>
    <w:rsid w:val="00CF252D"/>
    <w:rsid w:val="00CF29C3"/>
    <w:rsid w:val="00D03382"/>
    <w:rsid w:val="00D03B11"/>
    <w:rsid w:val="00D05B30"/>
    <w:rsid w:val="00D06028"/>
    <w:rsid w:val="00D0609B"/>
    <w:rsid w:val="00D0676B"/>
    <w:rsid w:val="00D07DED"/>
    <w:rsid w:val="00D10642"/>
    <w:rsid w:val="00D10CBE"/>
    <w:rsid w:val="00D12ACF"/>
    <w:rsid w:val="00D13536"/>
    <w:rsid w:val="00D1407C"/>
    <w:rsid w:val="00D141F0"/>
    <w:rsid w:val="00D145D6"/>
    <w:rsid w:val="00D1589D"/>
    <w:rsid w:val="00D215E2"/>
    <w:rsid w:val="00D22059"/>
    <w:rsid w:val="00D223AF"/>
    <w:rsid w:val="00D22AAB"/>
    <w:rsid w:val="00D24351"/>
    <w:rsid w:val="00D24992"/>
    <w:rsid w:val="00D24D64"/>
    <w:rsid w:val="00D268C8"/>
    <w:rsid w:val="00D270EB"/>
    <w:rsid w:val="00D27190"/>
    <w:rsid w:val="00D305B8"/>
    <w:rsid w:val="00D334FB"/>
    <w:rsid w:val="00D3396E"/>
    <w:rsid w:val="00D347AC"/>
    <w:rsid w:val="00D34B33"/>
    <w:rsid w:val="00D363CA"/>
    <w:rsid w:val="00D371CB"/>
    <w:rsid w:val="00D40C97"/>
    <w:rsid w:val="00D40E49"/>
    <w:rsid w:val="00D4162C"/>
    <w:rsid w:val="00D42590"/>
    <w:rsid w:val="00D42A0A"/>
    <w:rsid w:val="00D45955"/>
    <w:rsid w:val="00D46FF6"/>
    <w:rsid w:val="00D470B7"/>
    <w:rsid w:val="00D4791D"/>
    <w:rsid w:val="00D47BDA"/>
    <w:rsid w:val="00D47EC0"/>
    <w:rsid w:val="00D51F80"/>
    <w:rsid w:val="00D52ACD"/>
    <w:rsid w:val="00D5738B"/>
    <w:rsid w:val="00D575CD"/>
    <w:rsid w:val="00D60A58"/>
    <w:rsid w:val="00D6397C"/>
    <w:rsid w:val="00D64751"/>
    <w:rsid w:val="00D65633"/>
    <w:rsid w:val="00D67588"/>
    <w:rsid w:val="00D675B9"/>
    <w:rsid w:val="00D678B9"/>
    <w:rsid w:val="00D67D05"/>
    <w:rsid w:val="00D67F2E"/>
    <w:rsid w:val="00D7036E"/>
    <w:rsid w:val="00D71168"/>
    <w:rsid w:val="00D71577"/>
    <w:rsid w:val="00D71A9C"/>
    <w:rsid w:val="00D722DE"/>
    <w:rsid w:val="00D752D9"/>
    <w:rsid w:val="00D7638F"/>
    <w:rsid w:val="00D77186"/>
    <w:rsid w:val="00D80532"/>
    <w:rsid w:val="00D818B8"/>
    <w:rsid w:val="00D8382F"/>
    <w:rsid w:val="00D838B4"/>
    <w:rsid w:val="00D85114"/>
    <w:rsid w:val="00D85BBB"/>
    <w:rsid w:val="00D864F4"/>
    <w:rsid w:val="00D870E7"/>
    <w:rsid w:val="00D9218B"/>
    <w:rsid w:val="00D922C1"/>
    <w:rsid w:val="00D92846"/>
    <w:rsid w:val="00D92A06"/>
    <w:rsid w:val="00D93D4B"/>
    <w:rsid w:val="00D950B5"/>
    <w:rsid w:val="00D9546E"/>
    <w:rsid w:val="00D95783"/>
    <w:rsid w:val="00D97D3C"/>
    <w:rsid w:val="00DA0981"/>
    <w:rsid w:val="00DA0F04"/>
    <w:rsid w:val="00DA154B"/>
    <w:rsid w:val="00DA4072"/>
    <w:rsid w:val="00DA61DD"/>
    <w:rsid w:val="00DA6513"/>
    <w:rsid w:val="00DB4BBB"/>
    <w:rsid w:val="00DB673D"/>
    <w:rsid w:val="00DB6CF7"/>
    <w:rsid w:val="00DB75FA"/>
    <w:rsid w:val="00DC0C76"/>
    <w:rsid w:val="00DC1D79"/>
    <w:rsid w:val="00DC210E"/>
    <w:rsid w:val="00DC2176"/>
    <w:rsid w:val="00DC2301"/>
    <w:rsid w:val="00DC3783"/>
    <w:rsid w:val="00DC3B19"/>
    <w:rsid w:val="00DC5B2E"/>
    <w:rsid w:val="00DD1920"/>
    <w:rsid w:val="00DD19FC"/>
    <w:rsid w:val="00DD1F01"/>
    <w:rsid w:val="00DD2974"/>
    <w:rsid w:val="00DD2CEA"/>
    <w:rsid w:val="00DD4401"/>
    <w:rsid w:val="00DD4F33"/>
    <w:rsid w:val="00DD5918"/>
    <w:rsid w:val="00DD5F95"/>
    <w:rsid w:val="00DD608F"/>
    <w:rsid w:val="00DD6305"/>
    <w:rsid w:val="00DE0B20"/>
    <w:rsid w:val="00DE0BE8"/>
    <w:rsid w:val="00DE10BC"/>
    <w:rsid w:val="00DE1648"/>
    <w:rsid w:val="00DE3750"/>
    <w:rsid w:val="00DE45F4"/>
    <w:rsid w:val="00DE4728"/>
    <w:rsid w:val="00DE51B7"/>
    <w:rsid w:val="00DE53B4"/>
    <w:rsid w:val="00DE5ADA"/>
    <w:rsid w:val="00DE5C7A"/>
    <w:rsid w:val="00DE6CC0"/>
    <w:rsid w:val="00DE7905"/>
    <w:rsid w:val="00DF0A2F"/>
    <w:rsid w:val="00DF0E17"/>
    <w:rsid w:val="00DF14BC"/>
    <w:rsid w:val="00DF32A4"/>
    <w:rsid w:val="00DF41B5"/>
    <w:rsid w:val="00DF4691"/>
    <w:rsid w:val="00DF678E"/>
    <w:rsid w:val="00DF7873"/>
    <w:rsid w:val="00DF7E6B"/>
    <w:rsid w:val="00E002CD"/>
    <w:rsid w:val="00E01DA5"/>
    <w:rsid w:val="00E03B6E"/>
    <w:rsid w:val="00E04141"/>
    <w:rsid w:val="00E056C8"/>
    <w:rsid w:val="00E05C8D"/>
    <w:rsid w:val="00E0705E"/>
    <w:rsid w:val="00E070CD"/>
    <w:rsid w:val="00E112D3"/>
    <w:rsid w:val="00E11433"/>
    <w:rsid w:val="00E13C51"/>
    <w:rsid w:val="00E13D82"/>
    <w:rsid w:val="00E14CA3"/>
    <w:rsid w:val="00E150DB"/>
    <w:rsid w:val="00E20564"/>
    <w:rsid w:val="00E20E64"/>
    <w:rsid w:val="00E20EB2"/>
    <w:rsid w:val="00E21A47"/>
    <w:rsid w:val="00E22BC5"/>
    <w:rsid w:val="00E23236"/>
    <w:rsid w:val="00E24BFB"/>
    <w:rsid w:val="00E2519F"/>
    <w:rsid w:val="00E269DD"/>
    <w:rsid w:val="00E276A4"/>
    <w:rsid w:val="00E27ECB"/>
    <w:rsid w:val="00E31C19"/>
    <w:rsid w:val="00E31D7B"/>
    <w:rsid w:val="00E31E39"/>
    <w:rsid w:val="00E330B1"/>
    <w:rsid w:val="00E342CA"/>
    <w:rsid w:val="00E3498C"/>
    <w:rsid w:val="00E34C0C"/>
    <w:rsid w:val="00E35687"/>
    <w:rsid w:val="00E37BA8"/>
    <w:rsid w:val="00E40934"/>
    <w:rsid w:val="00E40CBC"/>
    <w:rsid w:val="00E411A4"/>
    <w:rsid w:val="00E41F3E"/>
    <w:rsid w:val="00E4244E"/>
    <w:rsid w:val="00E44969"/>
    <w:rsid w:val="00E45AB1"/>
    <w:rsid w:val="00E46557"/>
    <w:rsid w:val="00E46CAF"/>
    <w:rsid w:val="00E46D2D"/>
    <w:rsid w:val="00E47026"/>
    <w:rsid w:val="00E470BF"/>
    <w:rsid w:val="00E5145C"/>
    <w:rsid w:val="00E52EC9"/>
    <w:rsid w:val="00E5334C"/>
    <w:rsid w:val="00E55BBC"/>
    <w:rsid w:val="00E600D2"/>
    <w:rsid w:val="00E60245"/>
    <w:rsid w:val="00E60EAD"/>
    <w:rsid w:val="00E61939"/>
    <w:rsid w:val="00E64CC4"/>
    <w:rsid w:val="00E66345"/>
    <w:rsid w:val="00E6652B"/>
    <w:rsid w:val="00E66815"/>
    <w:rsid w:val="00E66B9D"/>
    <w:rsid w:val="00E67B70"/>
    <w:rsid w:val="00E70C2F"/>
    <w:rsid w:val="00E71674"/>
    <w:rsid w:val="00E72B25"/>
    <w:rsid w:val="00E73575"/>
    <w:rsid w:val="00E735BA"/>
    <w:rsid w:val="00E736A1"/>
    <w:rsid w:val="00E749DF"/>
    <w:rsid w:val="00E74F26"/>
    <w:rsid w:val="00E76A90"/>
    <w:rsid w:val="00E76BAC"/>
    <w:rsid w:val="00E76FCE"/>
    <w:rsid w:val="00E803C6"/>
    <w:rsid w:val="00E81C28"/>
    <w:rsid w:val="00E82413"/>
    <w:rsid w:val="00E82568"/>
    <w:rsid w:val="00E82708"/>
    <w:rsid w:val="00E83A13"/>
    <w:rsid w:val="00E840D0"/>
    <w:rsid w:val="00E84429"/>
    <w:rsid w:val="00E85FF7"/>
    <w:rsid w:val="00E860B8"/>
    <w:rsid w:val="00E87199"/>
    <w:rsid w:val="00E872B1"/>
    <w:rsid w:val="00E87380"/>
    <w:rsid w:val="00E923FC"/>
    <w:rsid w:val="00E93A23"/>
    <w:rsid w:val="00E94C57"/>
    <w:rsid w:val="00EA3553"/>
    <w:rsid w:val="00EA4BC4"/>
    <w:rsid w:val="00EA4BFB"/>
    <w:rsid w:val="00EB1AC2"/>
    <w:rsid w:val="00EB2473"/>
    <w:rsid w:val="00EB2D2E"/>
    <w:rsid w:val="00EB3CF0"/>
    <w:rsid w:val="00EB50D8"/>
    <w:rsid w:val="00EB5D4F"/>
    <w:rsid w:val="00EB6555"/>
    <w:rsid w:val="00EB6E2E"/>
    <w:rsid w:val="00EB7262"/>
    <w:rsid w:val="00EB7A38"/>
    <w:rsid w:val="00EB7EFB"/>
    <w:rsid w:val="00EB7FFE"/>
    <w:rsid w:val="00EC1754"/>
    <w:rsid w:val="00EC182B"/>
    <w:rsid w:val="00EC24ED"/>
    <w:rsid w:val="00EC43DB"/>
    <w:rsid w:val="00EC489A"/>
    <w:rsid w:val="00EC51A8"/>
    <w:rsid w:val="00EC52EF"/>
    <w:rsid w:val="00EC5656"/>
    <w:rsid w:val="00EC5C32"/>
    <w:rsid w:val="00EC7E10"/>
    <w:rsid w:val="00ED1FCB"/>
    <w:rsid w:val="00ED2292"/>
    <w:rsid w:val="00ED24C7"/>
    <w:rsid w:val="00ED358F"/>
    <w:rsid w:val="00ED393C"/>
    <w:rsid w:val="00ED40DF"/>
    <w:rsid w:val="00ED5A77"/>
    <w:rsid w:val="00ED621D"/>
    <w:rsid w:val="00ED7937"/>
    <w:rsid w:val="00EE0CAC"/>
    <w:rsid w:val="00EE36AC"/>
    <w:rsid w:val="00EE395A"/>
    <w:rsid w:val="00EE4361"/>
    <w:rsid w:val="00EE4762"/>
    <w:rsid w:val="00EE51D6"/>
    <w:rsid w:val="00EE618E"/>
    <w:rsid w:val="00EE62C7"/>
    <w:rsid w:val="00EF0028"/>
    <w:rsid w:val="00EF0D55"/>
    <w:rsid w:val="00EF1421"/>
    <w:rsid w:val="00EF17F0"/>
    <w:rsid w:val="00EF1872"/>
    <w:rsid w:val="00EF2D2E"/>
    <w:rsid w:val="00EF2FD6"/>
    <w:rsid w:val="00EF4596"/>
    <w:rsid w:val="00EF4F6F"/>
    <w:rsid w:val="00EF4FE2"/>
    <w:rsid w:val="00EF520E"/>
    <w:rsid w:val="00EF7CB5"/>
    <w:rsid w:val="00EF7E6D"/>
    <w:rsid w:val="00EF7F8F"/>
    <w:rsid w:val="00F0148E"/>
    <w:rsid w:val="00F03218"/>
    <w:rsid w:val="00F03ED8"/>
    <w:rsid w:val="00F04F62"/>
    <w:rsid w:val="00F0546B"/>
    <w:rsid w:val="00F072D1"/>
    <w:rsid w:val="00F10433"/>
    <w:rsid w:val="00F10A65"/>
    <w:rsid w:val="00F119AE"/>
    <w:rsid w:val="00F13518"/>
    <w:rsid w:val="00F14A6A"/>
    <w:rsid w:val="00F15D1B"/>
    <w:rsid w:val="00F176FF"/>
    <w:rsid w:val="00F17721"/>
    <w:rsid w:val="00F2228B"/>
    <w:rsid w:val="00F2229E"/>
    <w:rsid w:val="00F228C5"/>
    <w:rsid w:val="00F23060"/>
    <w:rsid w:val="00F237D4"/>
    <w:rsid w:val="00F24A1D"/>
    <w:rsid w:val="00F2730F"/>
    <w:rsid w:val="00F309FF"/>
    <w:rsid w:val="00F31B74"/>
    <w:rsid w:val="00F3215B"/>
    <w:rsid w:val="00F32D71"/>
    <w:rsid w:val="00F33F13"/>
    <w:rsid w:val="00F343DA"/>
    <w:rsid w:val="00F345B7"/>
    <w:rsid w:val="00F34679"/>
    <w:rsid w:val="00F34680"/>
    <w:rsid w:val="00F37491"/>
    <w:rsid w:val="00F40034"/>
    <w:rsid w:val="00F40C1F"/>
    <w:rsid w:val="00F424C3"/>
    <w:rsid w:val="00F42D77"/>
    <w:rsid w:val="00F456FC"/>
    <w:rsid w:val="00F47205"/>
    <w:rsid w:val="00F47D58"/>
    <w:rsid w:val="00F50C6C"/>
    <w:rsid w:val="00F51878"/>
    <w:rsid w:val="00F53A8C"/>
    <w:rsid w:val="00F5416D"/>
    <w:rsid w:val="00F60DB1"/>
    <w:rsid w:val="00F613CD"/>
    <w:rsid w:val="00F6253A"/>
    <w:rsid w:val="00F66673"/>
    <w:rsid w:val="00F70B32"/>
    <w:rsid w:val="00F70CDA"/>
    <w:rsid w:val="00F71CF6"/>
    <w:rsid w:val="00F720B3"/>
    <w:rsid w:val="00F736FE"/>
    <w:rsid w:val="00F7384C"/>
    <w:rsid w:val="00F74324"/>
    <w:rsid w:val="00F75285"/>
    <w:rsid w:val="00F75C1A"/>
    <w:rsid w:val="00F75FFE"/>
    <w:rsid w:val="00F76C17"/>
    <w:rsid w:val="00F80004"/>
    <w:rsid w:val="00F81CC4"/>
    <w:rsid w:val="00F821F2"/>
    <w:rsid w:val="00F827B3"/>
    <w:rsid w:val="00F83782"/>
    <w:rsid w:val="00F842CA"/>
    <w:rsid w:val="00F85957"/>
    <w:rsid w:val="00F86FA2"/>
    <w:rsid w:val="00F943DA"/>
    <w:rsid w:val="00F9455E"/>
    <w:rsid w:val="00F965F8"/>
    <w:rsid w:val="00F976A9"/>
    <w:rsid w:val="00F97D82"/>
    <w:rsid w:val="00FA0494"/>
    <w:rsid w:val="00FA2982"/>
    <w:rsid w:val="00FA58D8"/>
    <w:rsid w:val="00FA59D3"/>
    <w:rsid w:val="00FA6A59"/>
    <w:rsid w:val="00FB1258"/>
    <w:rsid w:val="00FB2039"/>
    <w:rsid w:val="00FB5AEA"/>
    <w:rsid w:val="00FB6FE7"/>
    <w:rsid w:val="00FB745D"/>
    <w:rsid w:val="00FC0052"/>
    <w:rsid w:val="00FC3FF1"/>
    <w:rsid w:val="00FC4C75"/>
    <w:rsid w:val="00FD071A"/>
    <w:rsid w:val="00FD0DE6"/>
    <w:rsid w:val="00FD1287"/>
    <w:rsid w:val="00FD12E6"/>
    <w:rsid w:val="00FD15BF"/>
    <w:rsid w:val="00FD2978"/>
    <w:rsid w:val="00FD3A14"/>
    <w:rsid w:val="00FD4842"/>
    <w:rsid w:val="00FD54D8"/>
    <w:rsid w:val="00FD7176"/>
    <w:rsid w:val="00FD7457"/>
    <w:rsid w:val="00FE0761"/>
    <w:rsid w:val="00FE0C3C"/>
    <w:rsid w:val="00FE1487"/>
    <w:rsid w:val="00FE1E43"/>
    <w:rsid w:val="00FE383A"/>
    <w:rsid w:val="00FE3889"/>
    <w:rsid w:val="00FE4BBD"/>
    <w:rsid w:val="00FE4E5F"/>
    <w:rsid w:val="00FE72DA"/>
    <w:rsid w:val="00FE76CF"/>
    <w:rsid w:val="00FF0BF0"/>
    <w:rsid w:val="00FF2693"/>
    <w:rsid w:val="00FF39D1"/>
    <w:rsid w:val="00FF3A5E"/>
    <w:rsid w:val="00FF3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9F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02F3"/>
    <w:pPr>
      <w:widowControl w:val="0"/>
      <w:spacing w:after="0" w:line="240" w:lineRule="auto"/>
    </w:pPr>
  </w:style>
  <w:style w:type="paragraph" w:styleId="Heading1">
    <w:name w:val="heading 1"/>
    <w:basedOn w:val="Normal"/>
    <w:link w:val="Heading1Char"/>
    <w:uiPriority w:val="1"/>
    <w:qFormat/>
    <w:rsid w:val="00C002F3"/>
    <w:pPr>
      <w:spacing w:before="12"/>
      <w:ind w:left="3275"/>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002F3"/>
    <w:rPr>
      <w:rFonts w:ascii="Times New Roman" w:eastAsia="Times New Roman" w:hAnsi="Times New Roman"/>
      <w:b/>
      <w:bCs/>
      <w:sz w:val="24"/>
      <w:szCs w:val="24"/>
    </w:rPr>
  </w:style>
  <w:style w:type="paragraph" w:styleId="BodyText">
    <w:name w:val="Body Text"/>
    <w:basedOn w:val="Normal"/>
    <w:link w:val="BodyTextChar"/>
    <w:uiPriority w:val="1"/>
    <w:qFormat/>
    <w:rsid w:val="00C002F3"/>
    <w:pPr>
      <w:spacing w:before="10"/>
      <w:ind w:left="120" w:firstLine="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002F3"/>
    <w:rPr>
      <w:rFonts w:ascii="Times New Roman" w:eastAsia="Times New Roman" w:hAnsi="Times New Roman"/>
      <w:sz w:val="24"/>
      <w:szCs w:val="24"/>
    </w:rPr>
  </w:style>
  <w:style w:type="paragraph" w:styleId="BodyText2">
    <w:name w:val="Body Text 2"/>
    <w:basedOn w:val="Normal"/>
    <w:link w:val="BodyText2Char"/>
    <w:uiPriority w:val="99"/>
    <w:semiHidden/>
    <w:unhideWhenUsed/>
    <w:rsid w:val="00C002F3"/>
    <w:pPr>
      <w:spacing w:after="120" w:line="480" w:lineRule="auto"/>
    </w:pPr>
  </w:style>
  <w:style w:type="character" w:customStyle="1" w:styleId="BodyText2Char">
    <w:name w:val="Body Text 2 Char"/>
    <w:basedOn w:val="DefaultParagraphFont"/>
    <w:link w:val="BodyText2"/>
    <w:uiPriority w:val="99"/>
    <w:semiHidden/>
    <w:rsid w:val="00C002F3"/>
  </w:style>
  <w:style w:type="paragraph" w:styleId="ListParagraph">
    <w:name w:val="List Paragraph"/>
    <w:basedOn w:val="Normal"/>
    <w:uiPriority w:val="34"/>
    <w:qFormat/>
    <w:rsid w:val="000E335B"/>
    <w:pPr>
      <w:ind w:left="720"/>
      <w:contextualSpacing/>
    </w:pPr>
  </w:style>
  <w:style w:type="character" w:styleId="CommentReference">
    <w:name w:val="annotation reference"/>
    <w:basedOn w:val="DefaultParagraphFont"/>
    <w:uiPriority w:val="99"/>
    <w:semiHidden/>
    <w:unhideWhenUsed/>
    <w:rsid w:val="00A404A2"/>
    <w:rPr>
      <w:sz w:val="16"/>
      <w:szCs w:val="16"/>
    </w:rPr>
  </w:style>
  <w:style w:type="paragraph" w:styleId="CommentText">
    <w:name w:val="annotation text"/>
    <w:basedOn w:val="Normal"/>
    <w:link w:val="CommentTextChar"/>
    <w:uiPriority w:val="99"/>
    <w:semiHidden/>
    <w:unhideWhenUsed/>
    <w:rsid w:val="00A404A2"/>
    <w:rPr>
      <w:sz w:val="20"/>
      <w:szCs w:val="20"/>
    </w:rPr>
  </w:style>
  <w:style w:type="character" w:customStyle="1" w:styleId="CommentTextChar">
    <w:name w:val="Comment Text Char"/>
    <w:basedOn w:val="DefaultParagraphFont"/>
    <w:link w:val="CommentText"/>
    <w:uiPriority w:val="99"/>
    <w:semiHidden/>
    <w:rsid w:val="00A404A2"/>
    <w:rPr>
      <w:sz w:val="20"/>
      <w:szCs w:val="20"/>
    </w:rPr>
  </w:style>
  <w:style w:type="paragraph" w:styleId="CommentSubject">
    <w:name w:val="annotation subject"/>
    <w:basedOn w:val="CommentText"/>
    <w:next w:val="CommentText"/>
    <w:link w:val="CommentSubjectChar"/>
    <w:uiPriority w:val="99"/>
    <w:semiHidden/>
    <w:unhideWhenUsed/>
    <w:rsid w:val="00A404A2"/>
    <w:rPr>
      <w:b/>
      <w:bCs/>
    </w:rPr>
  </w:style>
  <w:style w:type="character" w:customStyle="1" w:styleId="CommentSubjectChar">
    <w:name w:val="Comment Subject Char"/>
    <w:basedOn w:val="CommentTextChar"/>
    <w:link w:val="CommentSubject"/>
    <w:uiPriority w:val="99"/>
    <w:semiHidden/>
    <w:rsid w:val="00A404A2"/>
    <w:rPr>
      <w:b/>
      <w:bCs/>
      <w:sz w:val="20"/>
      <w:szCs w:val="20"/>
    </w:rPr>
  </w:style>
  <w:style w:type="paragraph" w:styleId="BalloonText">
    <w:name w:val="Balloon Text"/>
    <w:basedOn w:val="Normal"/>
    <w:link w:val="BalloonTextChar"/>
    <w:uiPriority w:val="99"/>
    <w:semiHidden/>
    <w:unhideWhenUsed/>
    <w:rsid w:val="00A404A2"/>
    <w:rPr>
      <w:rFonts w:ascii="Tahoma" w:hAnsi="Tahoma" w:cs="Tahoma"/>
      <w:sz w:val="16"/>
      <w:szCs w:val="16"/>
    </w:rPr>
  </w:style>
  <w:style w:type="character" w:customStyle="1" w:styleId="BalloonTextChar">
    <w:name w:val="Balloon Text Char"/>
    <w:basedOn w:val="DefaultParagraphFont"/>
    <w:link w:val="BalloonText"/>
    <w:uiPriority w:val="99"/>
    <w:semiHidden/>
    <w:rsid w:val="00A404A2"/>
    <w:rPr>
      <w:rFonts w:ascii="Tahoma" w:hAnsi="Tahoma" w:cs="Tahoma"/>
      <w:sz w:val="16"/>
      <w:szCs w:val="16"/>
    </w:rPr>
  </w:style>
  <w:style w:type="character" w:styleId="Emphasis">
    <w:name w:val="Emphasis"/>
    <w:basedOn w:val="DefaultParagraphFont"/>
    <w:uiPriority w:val="20"/>
    <w:qFormat/>
    <w:rsid w:val="002907FF"/>
    <w:rPr>
      <w:i/>
      <w:iCs/>
    </w:rPr>
  </w:style>
  <w:style w:type="paragraph" w:styleId="FootnoteText">
    <w:name w:val="footnote text"/>
    <w:basedOn w:val="Normal"/>
    <w:link w:val="FootnoteTextChar"/>
    <w:uiPriority w:val="99"/>
    <w:unhideWhenUsed/>
    <w:rsid w:val="00E070CD"/>
    <w:pPr>
      <w:widowControl/>
    </w:pPr>
    <w:rPr>
      <w:sz w:val="20"/>
      <w:szCs w:val="20"/>
    </w:rPr>
  </w:style>
  <w:style w:type="character" w:customStyle="1" w:styleId="FootnoteTextChar">
    <w:name w:val="Footnote Text Char"/>
    <w:basedOn w:val="DefaultParagraphFont"/>
    <w:link w:val="FootnoteText"/>
    <w:uiPriority w:val="99"/>
    <w:rsid w:val="00E070CD"/>
    <w:rPr>
      <w:sz w:val="20"/>
      <w:szCs w:val="20"/>
    </w:rPr>
  </w:style>
  <w:style w:type="character" w:styleId="FootnoteReference">
    <w:name w:val="footnote reference"/>
    <w:basedOn w:val="DefaultParagraphFont"/>
    <w:uiPriority w:val="99"/>
    <w:unhideWhenUsed/>
    <w:rsid w:val="00E070CD"/>
    <w:rPr>
      <w:vertAlign w:val="superscript"/>
    </w:rPr>
  </w:style>
  <w:style w:type="paragraph" w:customStyle="1" w:styleId="Default">
    <w:name w:val="Default"/>
    <w:rsid w:val="00240BD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sid w:val="004B087D"/>
    <w:rPr>
      <w:color w:val="0000FF"/>
      <w:u w:val="single"/>
    </w:rPr>
  </w:style>
  <w:style w:type="paragraph" w:styleId="Header">
    <w:name w:val="header"/>
    <w:basedOn w:val="Normal"/>
    <w:link w:val="HeaderChar"/>
    <w:uiPriority w:val="99"/>
    <w:unhideWhenUsed/>
    <w:rsid w:val="00DD2974"/>
    <w:pPr>
      <w:tabs>
        <w:tab w:val="center" w:pos="4680"/>
        <w:tab w:val="right" w:pos="9360"/>
      </w:tabs>
    </w:pPr>
  </w:style>
  <w:style w:type="character" w:customStyle="1" w:styleId="HeaderChar">
    <w:name w:val="Header Char"/>
    <w:basedOn w:val="DefaultParagraphFont"/>
    <w:link w:val="Header"/>
    <w:uiPriority w:val="99"/>
    <w:rsid w:val="00DD2974"/>
  </w:style>
  <w:style w:type="paragraph" w:styleId="Footer">
    <w:name w:val="footer"/>
    <w:basedOn w:val="Normal"/>
    <w:link w:val="FooterChar"/>
    <w:uiPriority w:val="99"/>
    <w:unhideWhenUsed/>
    <w:rsid w:val="00DD2974"/>
    <w:pPr>
      <w:tabs>
        <w:tab w:val="center" w:pos="4680"/>
        <w:tab w:val="right" w:pos="9360"/>
      </w:tabs>
    </w:pPr>
  </w:style>
  <w:style w:type="character" w:customStyle="1" w:styleId="FooterChar">
    <w:name w:val="Footer Char"/>
    <w:basedOn w:val="DefaultParagraphFont"/>
    <w:link w:val="Footer"/>
    <w:uiPriority w:val="99"/>
    <w:rsid w:val="00DD29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02F3"/>
    <w:pPr>
      <w:widowControl w:val="0"/>
      <w:spacing w:after="0" w:line="240" w:lineRule="auto"/>
    </w:pPr>
  </w:style>
  <w:style w:type="paragraph" w:styleId="Heading1">
    <w:name w:val="heading 1"/>
    <w:basedOn w:val="Normal"/>
    <w:link w:val="Heading1Char"/>
    <w:uiPriority w:val="1"/>
    <w:qFormat/>
    <w:rsid w:val="00C002F3"/>
    <w:pPr>
      <w:spacing w:before="12"/>
      <w:ind w:left="3275"/>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002F3"/>
    <w:rPr>
      <w:rFonts w:ascii="Times New Roman" w:eastAsia="Times New Roman" w:hAnsi="Times New Roman"/>
      <w:b/>
      <w:bCs/>
      <w:sz w:val="24"/>
      <w:szCs w:val="24"/>
    </w:rPr>
  </w:style>
  <w:style w:type="paragraph" w:styleId="BodyText">
    <w:name w:val="Body Text"/>
    <w:basedOn w:val="Normal"/>
    <w:link w:val="BodyTextChar"/>
    <w:uiPriority w:val="1"/>
    <w:qFormat/>
    <w:rsid w:val="00C002F3"/>
    <w:pPr>
      <w:spacing w:before="10"/>
      <w:ind w:left="120" w:firstLine="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002F3"/>
    <w:rPr>
      <w:rFonts w:ascii="Times New Roman" w:eastAsia="Times New Roman" w:hAnsi="Times New Roman"/>
      <w:sz w:val="24"/>
      <w:szCs w:val="24"/>
    </w:rPr>
  </w:style>
  <w:style w:type="paragraph" w:styleId="BodyText2">
    <w:name w:val="Body Text 2"/>
    <w:basedOn w:val="Normal"/>
    <w:link w:val="BodyText2Char"/>
    <w:uiPriority w:val="99"/>
    <w:semiHidden/>
    <w:unhideWhenUsed/>
    <w:rsid w:val="00C002F3"/>
    <w:pPr>
      <w:spacing w:after="120" w:line="480" w:lineRule="auto"/>
    </w:pPr>
  </w:style>
  <w:style w:type="character" w:customStyle="1" w:styleId="BodyText2Char">
    <w:name w:val="Body Text 2 Char"/>
    <w:basedOn w:val="DefaultParagraphFont"/>
    <w:link w:val="BodyText2"/>
    <w:uiPriority w:val="99"/>
    <w:semiHidden/>
    <w:rsid w:val="00C002F3"/>
  </w:style>
  <w:style w:type="paragraph" w:styleId="ListParagraph">
    <w:name w:val="List Paragraph"/>
    <w:basedOn w:val="Normal"/>
    <w:uiPriority w:val="34"/>
    <w:qFormat/>
    <w:rsid w:val="000E335B"/>
    <w:pPr>
      <w:ind w:left="720"/>
      <w:contextualSpacing/>
    </w:pPr>
  </w:style>
  <w:style w:type="character" w:styleId="CommentReference">
    <w:name w:val="annotation reference"/>
    <w:basedOn w:val="DefaultParagraphFont"/>
    <w:uiPriority w:val="99"/>
    <w:semiHidden/>
    <w:unhideWhenUsed/>
    <w:rsid w:val="00A404A2"/>
    <w:rPr>
      <w:sz w:val="16"/>
      <w:szCs w:val="16"/>
    </w:rPr>
  </w:style>
  <w:style w:type="paragraph" w:styleId="CommentText">
    <w:name w:val="annotation text"/>
    <w:basedOn w:val="Normal"/>
    <w:link w:val="CommentTextChar"/>
    <w:uiPriority w:val="99"/>
    <w:semiHidden/>
    <w:unhideWhenUsed/>
    <w:rsid w:val="00A404A2"/>
    <w:rPr>
      <w:sz w:val="20"/>
      <w:szCs w:val="20"/>
    </w:rPr>
  </w:style>
  <w:style w:type="character" w:customStyle="1" w:styleId="CommentTextChar">
    <w:name w:val="Comment Text Char"/>
    <w:basedOn w:val="DefaultParagraphFont"/>
    <w:link w:val="CommentText"/>
    <w:uiPriority w:val="99"/>
    <w:semiHidden/>
    <w:rsid w:val="00A404A2"/>
    <w:rPr>
      <w:sz w:val="20"/>
      <w:szCs w:val="20"/>
    </w:rPr>
  </w:style>
  <w:style w:type="paragraph" w:styleId="CommentSubject">
    <w:name w:val="annotation subject"/>
    <w:basedOn w:val="CommentText"/>
    <w:next w:val="CommentText"/>
    <w:link w:val="CommentSubjectChar"/>
    <w:uiPriority w:val="99"/>
    <w:semiHidden/>
    <w:unhideWhenUsed/>
    <w:rsid w:val="00A404A2"/>
    <w:rPr>
      <w:b/>
      <w:bCs/>
    </w:rPr>
  </w:style>
  <w:style w:type="character" w:customStyle="1" w:styleId="CommentSubjectChar">
    <w:name w:val="Comment Subject Char"/>
    <w:basedOn w:val="CommentTextChar"/>
    <w:link w:val="CommentSubject"/>
    <w:uiPriority w:val="99"/>
    <w:semiHidden/>
    <w:rsid w:val="00A404A2"/>
    <w:rPr>
      <w:b/>
      <w:bCs/>
      <w:sz w:val="20"/>
      <w:szCs w:val="20"/>
    </w:rPr>
  </w:style>
  <w:style w:type="paragraph" w:styleId="BalloonText">
    <w:name w:val="Balloon Text"/>
    <w:basedOn w:val="Normal"/>
    <w:link w:val="BalloonTextChar"/>
    <w:uiPriority w:val="99"/>
    <w:semiHidden/>
    <w:unhideWhenUsed/>
    <w:rsid w:val="00A404A2"/>
    <w:rPr>
      <w:rFonts w:ascii="Tahoma" w:hAnsi="Tahoma" w:cs="Tahoma"/>
      <w:sz w:val="16"/>
      <w:szCs w:val="16"/>
    </w:rPr>
  </w:style>
  <w:style w:type="character" w:customStyle="1" w:styleId="BalloonTextChar">
    <w:name w:val="Balloon Text Char"/>
    <w:basedOn w:val="DefaultParagraphFont"/>
    <w:link w:val="BalloonText"/>
    <w:uiPriority w:val="99"/>
    <w:semiHidden/>
    <w:rsid w:val="00A404A2"/>
    <w:rPr>
      <w:rFonts w:ascii="Tahoma" w:hAnsi="Tahoma" w:cs="Tahoma"/>
      <w:sz w:val="16"/>
      <w:szCs w:val="16"/>
    </w:rPr>
  </w:style>
  <w:style w:type="character" w:styleId="Emphasis">
    <w:name w:val="Emphasis"/>
    <w:basedOn w:val="DefaultParagraphFont"/>
    <w:uiPriority w:val="20"/>
    <w:qFormat/>
    <w:rsid w:val="002907FF"/>
    <w:rPr>
      <w:i/>
      <w:iCs/>
    </w:rPr>
  </w:style>
  <w:style w:type="paragraph" w:styleId="FootnoteText">
    <w:name w:val="footnote text"/>
    <w:basedOn w:val="Normal"/>
    <w:link w:val="FootnoteTextChar"/>
    <w:uiPriority w:val="99"/>
    <w:unhideWhenUsed/>
    <w:rsid w:val="00E070CD"/>
    <w:pPr>
      <w:widowControl/>
    </w:pPr>
    <w:rPr>
      <w:sz w:val="20"/>
      <w:szCs w:val="20"/>
    </w:rPr>
  </w:style>
  <w:style w:type="character" w:customStyle="1" w:styleId="FootnoteTextChar">
    <w:name w:val="Footnote Text Char"/>
    <w:basedOn w:val="DefaultParagraphFont"/>
    <w:link w:val="FootnoteText"/>
    <w:uiPriority w:val="99"/>
    <w:rsid w:val="00E070CD"/>
    <w:rPr>
      <w:sz w:val="20"/>
      <w:szCs w:val="20"/>
    </w:rPr>
  </w:style>
  <w:style w:type="character" w:styleId="FootnoteReference">
    <w:name w:val="footnote reference"/>
    <w:basedOn w:val="DefaultParagraphFont"/>
    <w:uiPriority w:val="99"/>
    <w:unhideWhenUsed/>
    <w:rsid w:val="00E070CD"/>
    <w:rPr>
      <w:vertAlign w:val="superscript"/>
    </w:rPr>
  </w:style>
  <w:style w:type="paragraph" w:customStyle="1" w:styleId="Default">
    <w:name w:val="Default"/>
    <w:rsid w:val="00240BD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sid w:val="004B087D"/>
    <w:rPr>
      <w:color w:val="0000FF"/>
      <w:u w:val="single"/>
    </w:rPr>
  </w:style>
  <w:style w:type="paragraph" w:styleId="Header">
    <w:name w:val="header"/>
    <w:basedOn w:val="Normal"/>
    <w:link w:val="HeaderChar"/>
    <w:uiPriority w:val="99"/>
    <w:unhideWhenUsed/>
    <w:rsid w:val="00DD2974"/>
    <w:pPr>
      <w:tabs>
        <w:tab w:val="center" w:pos="4680"/>
        <w:tab w:val="right" w:pos="9360"/>
      </w:tabs>
    </w:pPr>
  </w:style>
  <w:style w:type="character" w:customStyle="1" w:styleId="HeaderChar">
    <w:name w:val="Header Char"/>
    <w:basedOn w:val="DefaultParagraphFont"/>
    <w:link w:val="Header"/>
    <w:uiPriority w:val="99"/>
    <w:rsid w:val="00DD2974"/>
  </w:style>
  <w:style w:type="paragraph" w:styleId="Footer">
    <w:name w:val="footer"/>
    <w:basedOn w:val="Normal"/>
    <w:link w:val="FooterChar"/>
    <w:uiPriority w:val="99"/>
    <w:unhideWhenUsed/>
    <w:rsid w:val="00DD2974"/>
    <w:pPr>
      <w:tabs>
        <w:tab w:val="center" w:pos="4680"/>
        <w:tab w:val="right" w:pos="9360"/>
      </w:tabs>
    </w:pPr>
  </w:style>
  <w:style w:type="character" w:customStyle="1" w:styleId="FooterChar">
    <w:name w:val="Footer Char"/>
    <w:basedOn w:val="DefaultParagraphFont"/>
    <w:link w:val="Footer"/>
    <w:uiPriority w:val="99"/>
    <w:rsid w:val="00DD2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5455">
      <w:bodyDiv w:val="1"/>
      <w:marLeft w:val="0"/>
      <w:marRight w:val="0"/>
      <w:marTop w:val="0"/>
      <w:marBottom w:val="0"/>
      <w:divBdr>
        <w:top w:val="none" w:sz="0" w:space="0" w:color="auto"/>
        <w:left w:val="none" w:sz="0" w:space="0" w:color="auto"/>
        <w:bottom w:val="none" w:sz="0" w:space="0" w:color="auto"/>
        <w:right w:val="none" w:sz="0" w:space="0" w:color="auto"/>
      </w:divBdr>
    </w:div>
    <w:div w:id="537544781">
      <w:bodyDiv w:val="1"/>
      <w:marLeft w:val="0"/>
      <w:marRight w:val="0"/>
      <w:marTop w:val="0"/>
      <w:marBottom w:val="0"/>
      <w:divBdr>
        <w:top w:val="none" w:sz="0" w:space="0" w:color="auto"/>
        <w:left w:val="none" w:sz="0" w:space="0" w:color="auto"/>
        <w:bottom w:val="none" w:sz="0" w:space="0" w:color="auto"/>
        <w:right w:val="none" w:sz="0" w:space="0" w:color="auto"/>
      </w:divBdr>
    </w:div>
    <w:div w:id="568342748">
      <w:bodyDiv w:val="1"/>
      <w:marLeft w:val="0"/>
      <w:marRight w:val="0"/>
      <w:marTop w:val="0"/>
      <w:marBottom w:val="0"/>
      <w:divBdr>
        <w:top w:val="none" w:sz="0" w:space="0" w:color="auto"/>
        <w:left w:val="none" w:sz="0" w:space="0" w:color="auto"/>
        <w:bottom w:val="none" w:sz="0" w:space="0" w:color="auto"/>
        <w:right w:val="none" w:sz="0" w:space="0" w:color="auto"/>
      </w:divBdr>
    </w:div>
    <w:div w:id="812525133">
      <w:bodyDiv w:val="1"/>
      <w:marLeft w:val="0"/>
      <w:marRight w:val="0"/>
      <w:marTop w:val="0"/>
      <w:marBottom w:val="0"/>
      <w:divBdr>
        <w:top w:val="none" w:sz="0" w:space="0" w:color="auto"/>
        <w:left w:val="none" w:sz="0" w:space="0" w:color="auto"/>
        <w:bottom w:val="none" w:sz="0" w:space="0" w:color="auto"/>
        <w:right w:val="none" w:sz="0" w:space="0" w:color="auto"/>
      </w:divBdr>
    </w:div>
    <w:div w:id="1337802319">
      <w:bodyDiv w:val="1"/>
      <w:marLeft w:val="0"/>
      <w:marRight w:val="0"/>
      <w:marTop w:val="0"/>
      <w:marBottom w:val="0"/>
      <w:divBdr>
        <w:top w:val="none" w:sz="0" w:space="0" w:color="auto"/>
        <w:left w:val="none" w:sz="0" w:space="0" w:color="auto"/>
        <w:bottom w:val="none" w:sz="0" w:space="0" w:color="auto"/>
        <w:right w:val="none" w:sz="0" w:space="0" w:color="auto"/>
      </w:divBdr>
    </w:div>
    <w:div w:id="2100059318">
      <w:bodyDiv w:val="1"/>
      <w:marLeft w:val="0"/>
      <w:marRight w:val="0"/>
      <w:marTop w:val="0"/>
      <w:marBottom w:val="0"/>
      <w:divBdr>
        <w:top w:val="none" w:sz="0" w:space="0" w:color="auto"/>
        <w:left w:val="none" w:sz="0" w:space="0" w:color="auto"/>
        <w:bottom w:val="none" w:sz="0" w:space="0" w:color="auto"/>
        <w:right w:val="none" w:sz="0" w:space="0" w:color="auto"/>
      </w:divBdr>
    </w:div>
    <w:div w:id="213806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aacap.org/cs/root/policy_statements/solitary_confinement_of_juvenile_offenders" TargetMode="External"/><Relationship Id="rId2" Type="http://schemas.openxmlformats.org/officeDocument/2006/relationships/hyperlink" Target="http://www.psych.org/MainMenu/Newsroom/NewsReleases/2009NewsReleases/IncarceratedJuvenil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C4850-A37C-3143-AC89-61409CA03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3372</Words>
  <Characters>17605</Characters>
  <Application>Microsoft Macintosh Word</Application>
  <DocSecurity>0</DocSecurity>
  <Lines>262</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Lutz</dc:creator>
  <cp:lastModifiedBy>Jennifer Lutz</cp:lastModifiedBy>
  <cp:revision>2</cp:revision>
  <cp:lastPrinted>2018-08-09T14:59:00Z</cp:lastPrinted>
  <dcterms:created xsi:type="dcterms:W3CDTF">2020-01-26T22:06:00Z</dcterms:created>
  <dcterms:modified xsi:type="dcterms:W3CDTF">2020-01-26T22:06:00Z</dcterms:modified>
</cp:coreProperties>
</file>